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95E3" w14:textId="77777777" w:rsidR="0055002B" w:rsidRDefault="0055002B" w:rsidP="0055002B">
      <w:pPr>
        <w:spacing w:after="0" w:line="240" w:lineRule="auto"/>
        <w:jc w:val="center"/>
        <w:rPr>
          <w:rFonts w:ascii="Calibri" w:eastAsia="Cambria" w:hAnsi="Calibri" w:cs="Times New Roman"/>
          <w:b/>
          <w:sz w:val="32"/>
          <w:szCs w:val="32"/>
        </w:rPr>
      </w:pPr>
      <w:r w:rsidRPr="0055002B">
        <w:rPr>
          <w:rFonts w:ascii="Calibri" w:eastAsia="Cambria" w:hAnsi="Calibri" w:cs="Times New Roman"/>
          <w:b/>
          <w:sz w:val="32"/>
          <w:szCs w:val="32"/>
        </w:rPr>
        <w:t>FISCAL YEAR REPORT</w:t>
      </w:r>
    </w:p>
    <w:p w14:paraId="44DDEB39" w14:textId="77777777" w:rsidR="0055002B" w:rsidRPr="0055002B" w:rsidRDefault="0055002B" w:rsidP="0055002B">
      <w:pPr>
        <w:spacing w:after="0" w:line="240" w:lineRule="auto"/>
        <w:jc w:val="center"/>
        <w:rPr>
          <w:rFonts w:ascii="Calibri" w:eastAsia="Cambria" w:hAnsi="Calibri" w:cs="Times New Roman"/>
          <w:b/>
          <w:sz w:val="32"/>
          <w:szCs w:val="32"/>
        </w:rPr>
      </w:pPr>
      <w:r>
        <w:rPr>
          <w:rFonts w:ascii="Calibri" w:eastAsia="Cambria" w:hAnsi="Calibri" w:cs="Times New Roman"/>
          <w:b/>
          <w:sz w:val="32"/>
          <w:szCs w:val="32"/>
        </w:rPr>
        <w:t xml:space="preserve">July 1, </w:t>
      </w:r>
      <w:r w:rsidRPr="0055002B">
        <w:rPr>
          <w:rFonts w:ascii="Calibri" w:eastAsia="Cambria" w:hAnsi="Calibri" w:cs="Times New Roman"/>
          <w:b/>
          <w:sz w:val="32"/>
          <w:szCs w:val="32"/>
        </w:rPr>
        <w:t xml:space="preserve">2020 – </w:t>
      </w:r>
      <w:r>
        <w:rPr>
          <w:rFonts w:ascii="Calibri" w:eastAsia="Cambria" w:hAnsi="Calibri" w:cs="Times New Roman"/>
          <w:b/>
          <w:sz w:val="32"/>
          <w:szCs w:val="32"/>
        </w:rPr>
        <w:t xml:space="preserve">June 30, </w:t>
      </w:r>
      <w:r w:rsidRPr="0055002B">
        <w:rPr>
          <w:rFonts w:ascii="Calibri" w:eastAsia="Cambria" w:hAnsi="Calibri" w:cs="Times New Roman"/>
          <w:b/>
          <w:sz w:val="32"/>
          <w:szCs w:val="32"/>
        </w:rPr>
        <w:t>2021</w:t>
      </w:r>
    </w:p>
    <w:p w14:paraId="1095C7AC" w14:textId="77777777" w:rsidR="0055002B" w:rsidRPr="0055002B" w:rsidRDefault="0055002B" w:rsidP="0055002B">
      <w:pPr>
        <w:spacing w:after="0" w:line="240" w:lineRule="auto"/>
        <w:jc w:val="center"/>
        <w:rPr>
          <w:rFonts w:ascii="Calibri" w:eastAsia="Cambria" w:hAnsi="Calibri" w:cs="Times New Roman"/>
          <w:b/>
          <w:sz w:val="32"/>
          <w:szCs w:val="32"/>
        </w:rPr>
      </w:pPr>
    </w:p>
    <w:p w14:paraId="5D19BC6B" w14:textId="77777777" w:rsidR="0055002B" w:rsidRPr="00145683" w:rsidRDefault="0055002B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</w:rPr>
      </w:pPr>
      <w:r w:rsidRPr="00145683">
        <w:rPr>
          <w:rFonts w:ascii="Calibri" w:eastAsia="Cambria" w:hAnsi="Calibri" w:cs="Times New Roman"/>
          <w:b/>
          <w:sz w:val="32"/>
          <w:szCs w:val="32"/>
        </w:rPr>
        <w:t>CHIEF’S OVERVIEW</w:t>
      </w:r>
    </w:p>
    <w:p w14:paraId="3F5E31C8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1BA8A87D" w14:textId="42C69F53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 xml:space="preserve">The Sherwood Forest Estates Fire District (SFEFD) is dedicated to providing effective emergency response and hazard mitigation to the Sherwood Forest </w:t>
      </w:r>
      <w:r>
        <w:rPr>
          <w:rFonts w:ascii="Calibri" w:eastAsia="Cambria" w:hAnsi="Calibri" w:cs="Times New Roman"/>
          <w:sz w:val="28"/>
          <w:szCs w:val="28"/>
        </w:rPr>
        <w:t xml:space="preserve">Estates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and Mountain Rose </w:t>
      </w:r>
      <w:r>
        <w:rPr>
          <w:rFonts w:ascii="Calibri" w:eastAsia="Cambria" w:hAnsi="Calibri" w:cs="Times New Roman"/>
          <w:sz w:val="28"/>
          <w:szCs w:val="28"/>
        </w:rPr>
        <w:t xml:space="preserve">Ranch </w:t>
      </w:r>
      <w:r w:rsidRPr="0055002B">
        <w:rPr>
          <w:rFonts w:ascii="Calibri" w:eastAsia="Cambria" w:hAnsi="Calibri" w:cs="Times New Roman"/>
          <w:sz w:val="28"/>
          <w:szCs w:val="28"/>
        </w:rPr>
        <w:t>Estates</w:t>
      </w:r>
      <w:r>
        <w:rPr>
          <w:rFonts w:ascii="Calibri" w:eastAsia="Cambria" w:hAnsi="Calibri" w:cs="Times New Roman"/>
          <w:sz w:val="28"/>
          <w:szCs w:val="28"/>
        </w:rPr>
        <w:t xml:space="preserve"> developments</w:t>
      </w:r>
      <w:r w:rsidR="00C2322B">
        <w:rPr>
          <w:rFonts w:ascii="Calibri" w:eastAsia="Cambria" w:hAnsi="Calibri" w:cs="Times New Roman"/>
          <w:sz w:val="28"/>
          <w:szCs w:val="28"/>
        </w:rPr>
        <w:t xml:space="preserve"> while also </w:t>
      </w:r>
      <w:r>
        <w:rPr>
          <w:rFonts w:ascii="Calibri" w:eastAsia="Cambria" w:hAnsi="Calibri" w:cs="Times New Roman"/>
          <w:sz w:val="28"/>
          <w:szCs w:val="28"/>
        </w:rPr>
        <w:t xml:space="preserve">engaged as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a </w:t>
      </w:r>
      <w:r w:rsidR="00C2322B">
        <w:rPr>
          <w:rFonts w:ascii="Calibri" w:eastAsia="Cambria" w:hAnsi="Calibri" w:cs="Times New Roman"/>
          <w:sz w:val="28"/>
          <w:szCs w:val="28"/>
        </w:rPr>
        <w:t xml:space="preserve">mutual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resource to our regional emergency response partners.  This report is an overview of our organization, </w:t>
      </w:r>
      <w:r w:rsidR="00C2322B">
        <w:rPr>
          <w:rFonts w:ascii="Calibri" w:eastAsia="Cambria" w:hAnsi="Calibri" w:cs="Times New Roman"/>
          <w:sz w:val="28"/>
          <w:szCs w:val="28"/>
        </w:rPr>
        <w:t xml:space="preserve">a review of the </w:t>
      </w:r>
      <w:r w:rsidR="007526E9">
        <w:rPr>
          <w:rFonts w:ascii="Calibri" w:eastAsia="Cambria" w:hAnsi="Calibri" w:cs="Times New Roman"/>
          <w:sz w:val="28"/>
          <w:szCs w:val="28"/>
        </w:rPr>
        <w:t xml:space="preserve">significant </w:t>
      </w:r>
      <w:r w:rsidRPr="0055002B">
        <w:rPr>
          <w:rFonts w:ascii="Calibri" w:eastAsia="Cambria" w:hAnsi="Calibri" w:cs="Times New Roman"/>
          <w:sz w:val="28"/>
          <w:szCs w:val="28"/>
        </w:rPr>
        <w:t>projects</w:t>
      </w:r>
      <w:r>
        <w:rPr>
          <w:rFonts w:ascii="Calibri" w:eastAsia="Cambria" w:hAnsi="Calibri" w:cs="Times New Roman"/>
          <w:sz w:val="28"/>
          <w:szCs w:val="28"/>
        </w:rPr>
        <w:t xml:space="preserve"> completed during the fiscal year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, </w:t>
      </w:r>
      <w:r w:rsidR="00C2322B">
        <w:rPr>
          <w:rFonts w:ascii="Calibri" w:eastAsia="Cambria" w:hAnsi="Calibri" w:cs="Times New Roman"/>
          <w:sz w:val="28"/>
          <w:szCs w:val="28"/>
        </w:rPr>
        <w:t xml:space="preserve">a listing of the </w:t>
      </w:r>
      <w:r w:rsidRPr="0055002B">
        <w:rPr>
          <w:rFonts w:ascii="Calibri" w:eastAsia="Cambria" w:hAnsi="Calibri" w:cs="Times New Roman"/>
          <w:sz w:val="28"/>
          <w:szCs w:val="28"/>
        </w:rPr>
        <w:t>emergency incidents</w:t>
      </w:r>
      <w:r w:rsidR="007526E9">
        <w:rPr>
          <w:rFonts w:ascii="Calibri" w:eastAsia="Cambria" w:hAnsi="Calibri" w:cs="Times New Roman"/>
          <w:sz w:val="28"/>
          <w:szCs w:val="28"/>
        </w:rPr>
        <w:t xml:space="preserve"> responded to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, </w:t>
      </w:r>
      <w:r w:rsidR="00C2322B">
        <w:rPr>
          <w:rFonts w:ascii="Calibri" w:eastAsia="Cambria" w:hAnsi="Calibri" w:cs="Times New Roman"/>
          <w:sz w:val="28"/>
          <w:szCs w:val="28"/>
        </w:rPr>
        <w:t xml:space="preserve">the </w:t>
      </w:r>
      <w:r w:rsidR="007526E9">
        <w:rPr>
          <w:rFonts w:ascii="Calibri" w:eastAsia="Cambria" w:hAnsi="Calibri" w:cs="Times New Roman"/>
          <w:sz w:val="28"/>
          <w:szCs w:val="28"/>
        </w:rPr>
        <w:t xml:space="preserve">operational &amp; maintenance </w:t>
      </w:r>
      <w:r w:rsidRPr="0055002B">
        <w:rPr>
          <w:rFonts w:ascii="Calibri" w:eastAsia="Cambria" w:hAnsi="Calibri" w:cs="Times New Roman"/>
          <w:sz w:val="28"/>
          <w:szCs w:val="28"/>
        </w:rPr>
        <w:t>expenditures</w:t>
      </w:r>
      <w:r w:rsidR="007526E9">
        <w:rPr>
          <w:rFonts w:ascii="Calibri" w:eastAsia="Cambria" w:hAnsi="Calibri" w:cs="Times New Roman"/>
          <w:sz w:val="28"/>
          <w:szCs w:val="28"/>
        </w:rPr>
        <w:t>,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and </w:t>
      </w:r>
      <w:r w:rsidR="00C2322B">
        <w:rPr>
          <w:rFonts w:ascii="Calibri" w:eastAsia="Cambria" w:hAnsi="Calibri" w:cs="Times New Roman"/>
          <w:sz w:val="28"/>
          <w:szCs w:val="28"/>
        </w:rPr>
        <w:t>a</w:t>
      </w:r>
      <w:r w:rsidR="00C2322B"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Pr="0055002B">
        <w:rPr>
          <w:rFonts w:ascii="Calibri" w:eastAsia="Cambria" w:hAnsi="Calibri" w:cs="Times New Roman"/>
          <w:sz w:val="28"/>
          <w:szCs w:val="28"/>
        </w:rPr>
        <w:t>demographic</w:t>
      </w:r>
      <w:r w:rsidR="00C2322B">
        <w:rPr>
          <w:rFonts w:ascii="Calibri" w:eastAsia="Cambria" w:hAnsi="Calibri" w:cs="Times New Roman"/>
          <w:sz w:val="28"/>
          <w:szCs w:val="28"/>
        </w:rPr>
        <w:t xml:space="preserve"> overview </w:t>
      </w:r>
      <w:r w:rsidRPr="0055002B">
        <w:rPr>
          <w:rFonts w:ascii="Calibri" w:eastAsia="Cambria" w:hAnsi="Calibri" w:cs="Times New Roman"/>
          <w:sz w:val="28"/>
          <w:szCs w:val="28"/>
        </w:rPr>
        <w:t>of our team members</w:t>
      </w:r>
      <w:r w:rsidR="00C2322B">
        <w:rPr>
          <w:rFonts w:ascii="Calibri" w:eastAsia="Cambria" w:hAnsi="Calibri" w:cs="Times New Roman"/>
          <w:sz w:val="28"/>
          <w:szCs w:val="28"/>
        </w:rPr>
        <w:t xml:space="preserve">’ skill sets, </w:t>
      </w:r>
      <w:r w:rsidR="00E002D8">
        <w:rPr>
          <w:rFonts w:ascii="Calibri" w:eastAsia="Cambria" w:hAnsi="Calibri" w:cs="Times New Roman"/>
          <w:sz w:val="28"/>
          <w:szCs w:val="28"/>
        </w:rPr>
        <w:t xml:space="preserve">training, </w:t>
      </w:r>
      <w:r w:rsidR="00C2322B">
        <w:rPr>
          <w:rFonts w:ascii="Calibri" w:eastAsia="Cambria" w:hAnsi="Calibri" w:cs="Times New Roman"/>
          <w:sz w:val="28"/>
          <w:szCs w:val="28"/>
        </w:rPr>
        <w:t>experience, and tenure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.  </w:t>
      </w:r>
    </w:p>
    <w:p w14:paraId="30548D4A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</w:p>
    <w:p w14:paraId="36BD2D78" w14:textId="77777777" w:rsidR="00446B44" w:rsidRDefault="00C2322B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>Beginning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July of 2020 </w:t>
      </w:r>
      <w:r>
        <w:rPr>
          <w:rFonts w:ascii="Calibri" w:eastAsia="Cambria" w:hAnsi="Calibri" w:cs="Times New Roman"/>
          <w:sz w:val="28"/>
          <w:szCs w:val="28"/>
        </w:rPr>
        <w:t>I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placed </w:t>
      </w:r>
      <w:r>
        <w:rPr>
          <w:rFonts w:ascii="Calibri" w:eastAsia="Cambria" w:hAnsi="Calibri" w:cs="Times New Roman"/>
          <w:sz w:val="28"/>
          <w:szCs w:val="28"/>
        </w:rPr>
        <w:t xml:space="preserve">the </w:t>
      </w:r>
      <w:r w:rsidRPr="0055002B">
        <w:rPr>
          <w:rFonts w:ascii="Calibri" w:eastAsia="Cambria" w:hAnsi="Calibri" w:cs="Times New Roman"/>
          <w:sz w:val="28"/>
          <w:szCs w:val="28"/>
        </w:rPr>
        <w:t>readiness of our apparatus</w:t>
      </w:r>
      <w:r>
        <w:rPr>
          <w:rFonts w:ascii="Calibri" w:eastAsia="Cambria" w:hAnsi="Calibri" w:cs="Times New Roman"/>
          <w:sz w:val="28"/>
          <w:szCs w:val="28"/>
        </w:rPr>
        <w:t xml:space="preserve"> and the safety of our personnel as the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>high</w:t>
      </w:r>
      <w:r>
        <w:rPr>
          <w:rFonts w:ascii="Calibri" w:eastAsia="Cambria" w:hAnsi="Calibri" w:cs="Times New Roman"/>
          <w:sz w:val="28"/>
          <w:szCs w:val="28"/>
        </w:rPr>
        <w:t>est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priority</w:t>
      </w:r>
      <w:r>
        <w:rPr>
          <w:rFonts w:ascii="Calibri" w:eastAsia="Cambria" w:hAnsi="Calibri" w:cs="Times New Roman"/>
          <w:sz w:val="28"/>
          <w:szCs w:val="28"/>
        </w:rPr>
        <w:t xml:space="preserve">.  This required significant capital </w:t>
      </w:r>
      <w:r w:rsidR="00446B44">
        <w:rPr>
          <w:rFonts w:ascii="Calibri" w:eastAsia="Cambria" w:hAnsi="Calibri" w:cs="Times New Roman"/>
          <w:sz w:val="28"/>
          <w:szCs w:val="28"/>
        </w:rPr>
        <w:t>expenditures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="00446B44">
        <w:rPr>
          <w:rFonts w:ascii="Calibri" w:eastAsia="Cambria" w:hAnsi="Calibri" w:cs="Times New Roman"/>
          <w:sz w:val="28"/>
          <w:szCs w:val="28"/>
        </w:rPr>
        <w:t>to address deferred</w:t>
      </w:r>
      <w:r w:rsidR="00446B44"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="00446B44">
        <w:rPr>
          <w:rFonts w:ascii="Calibri" w:eastAsia="Cambria" w:hAnsi="Calibri" w:cs="Times New Roman"/>
          <w:sz w:val="28"/>
          <w:szCs w:val="28"/>
        </w:rPr>
        <w:t>fleet</w:t>
      </w:r>
      <w:r w:rsidR="00446B44"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>maintenance</w:t>
      </w:r>
      <w:r w:rsidR="00446B44">
        <w:rPr>
          <w:rFonts w:ascii="Calibri" w:eastAsia="Cambria" w:hAnsi="Calibri" w:cs="Times New Roman"/>
          <w:sz w:val="28"/>
          <w:szCs w:val="28"/>
        </w:rPr>
        <w:t xml:space="preserve"> issues, significant needed facility repairs and upgrades,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and </w:t>
      </w:r>
      <w:r w:rsidR="00446B44">
        <w:rPr>
          <w:rFonts w:ascii="Calibri" w:eastAsia="Cambria" w:hAnsi="Calibri" w:cs="Times New Roman"/>
          <w:sz w:val="28"/>
          <w:szCs w:val="28"/>
        </w:rPr>
        <w:t>new and improved firefighting equipment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.  </w:t>
      </w:r>
    </w:p>
    <w:p w14:paraId="1286296A" w14:textId="77777777" w:rsidR="00446B44" w:rsidRDefault="00446B44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</w:p>
    <w:p w14:paraId="3FEF92A9" w14:textId="310894CC" w:rsidR="00131393" w:rsidRDefault="00446B44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 xml:space="preserve">I can state with confidence that these efforts have resulted in a </w:t>
      </w:r>
      <w:r w:rsidR="0002242B">
        <w:rPr>
          <w:rFonts w:ascii="Calibri" w:eastAsia="Cambria" w:hAnsi="Calibri" w:cs="Times New Roman"/>
          <w:sz w:val="28"/>
          <w:szCs w:val="28"/>
        </w:rPr>
        <w:t xml:space="preserve">more </w:t>
      </w:r>
      <w:r>
        <w:rPr>
          <w:rFonts w:ascii="Calibri" w:eastAsia="Cambria" w:hAnsi="Calibri" w:cs="Times New Roman"/>
          <w:sz w:val="28"/>
          <w:szCs w:val="28"/>
        </w:rPr>
        <w:t>fu</w:t>
      </w:r>
      <w:r w:rsidR="0002242B">
        <w:rPr>
          <w:rFonts w:ascii="Calibri" w:eastAsia="Cambria" w:hAnsi="Calibri" w:cs="Times New Roman"/>
          <w:sz w:val="28"/>
          <w:szCs w:val="28"/>
        </w:rPr>
        <w:t xml:space="preserve">nctional fleet, a </w:t>
      </w:r>
      <w:r>
        <w:rPr>
          <w:rFonts w:ascii="Calibri" w:eastAsia="Cambria" w:hAnsi="Calibri" w:cs="Times New Roman"/>
          <w:sz w:val="28"/>
          <w:szCs w:val="28"/>
        </w:rPr>
        <w:t>higher level of operational capability, a</w:t>
      </w:r>
      <w:r w:rsidR="003A142D">
        <w:rPr>
          <w:rFonts w:ascii="Calibri" w:eastAsia="Cambria" w:hAnsi="Calibri" w:cs="Times New Roman"/>
          <w:sz w:val="28"/>
          <w:szCs w:val="28"/>
        </w:rPr>
        <w:t>nd a</w:t>
      </w:r>
      <w:r>
        <w:rPr>
          <w:rFonts w:ascii="Calibri" w:eastAsia="Cambria" w:hAnsi="Calibri" w:cs="Times New Roman"/>
          <w:sz w:val="28"/>
          <w:szCs w:val="28"/>
        </w:rPr>
        <w:t xml:space="preserve"> safer work environment for our firefighters</w:t>
      </w:r>
      <w:r w:rsidR="003A142D">
        <w:rPr>
          <w:rFonts w:ascii="Calibri" w:eastAsia="Cambria" w:hAnsi="Calibri" w:cs="Times New Roman"/>
          <w:sz w:val="28"/>
          <w:szCs w:val="28"/>
        </w:rPr>
        <w:t xml:space="preserve">.  All this </w:t>
      </w:r>
      <w:r w:rsidR="00E002D8">
        <w:rPr>
          <w:rFonts w:ascii="Calibri" w:eastAsia="Cambria" w:hAnsi="Calibri" w:cs="Times New Roman"/>
          <w:sz w:val="28"/>
          <w:szCs w:val="28"/>
        </w:rPr>
        <w:t xml:space="preserve">while </w:t>
      </w:r>
      <w:r w:rsidR="00131393">
        <w:rPr>
          <w:rFonts w:ascii="Calibri" w:eastAsia="Cambria" w:hAnsi="Calibri" w:cs="Times New Roman"/>
          <w:sz w:val="28"/>
          <w:szCs w:val="28"/>
        </w:rPr>
        <w:t xml:space="preserve">focusing our limited funding to those most critical areas of need.  </w:t>
      </w:r>
    </w:p>
    <w:p w14:paraId="64DA3E5A" w14:textId="77777777" w:rsidR="00131393" w:rsidRDefault="00131393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</w:p>
    <w:p w14:paraId="2396DE2F" w14:textId="29FF2DF3" w:rsidR="00B956C5" w:rsidRDefault="00131393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>O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ur </w:t>
      </w:r>
      <w:r w:rsidR="00903B19">
        <w:rPr>
          <w:rFonts w:ascii="Calibri" w:eastAsia="Cambria" w:hAnsi="Calibri" w:cs="Times New Roman"/>
          <w:sz w:val="28"/>
          <w:szCs w:val="28"/>
        </w:rPr>
        <w:t>effort</w:t>
      </w:r>
      <w:r w:rsidR="00903B19"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to ensuring </w:t>
      </w:r>
      <w:r w:rsidR="00EC2F3B">
        <w:rPr>
          <w:rFonts w:ascii="Calibri" w:eastAsia="Cambria" w:hAnsi="Calibri" w:cs="Times New Roman"/>
          <w:sz w:val="28"/>
          <w:szCs w:val="28"/>
        </w:rPr>
        <w:t xml:space="preserve">a </w:t>
      </w:r>
      <w:r w:rsidR="00EC2F3B" w:rsidRPr="0055002B">
        <w:rPr>
          <w:rFonts w:ascii="Calibri" w:eastAsia="Cambria" w:hAnsi="Calibri" w:cs="Times New Roman"/>
          <w:sz w:val="28"/>
          <w:szCs w:val="28"/>
        </w:rPr>
        <w:t>ready</w:t>
      </w:r>
      <w:r w:rsidR="00EC2F3B">
        <w:rPr>
          <w:rFonts w:ascii="Calibri" w:eastAsia="Cambria" w:hAnsi="Calibri" w:cs="Times New Roman"/>
          <w:sz w:val="28"/>
          <w:szCs w:val="28"/>
        </w:rPr>
        <w:t xml:space="preserve">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fleet </w:t>
      </w:r>
      <w:r>
        <w:rPr>
          <w:rFonts w:ascii="Calibri" w:eastAsia="Cambria" w:hAnsi="Calibri" w:cs="Times New Roman"/>
          <w:sz w:val="28"/>
          <w:szCs w:val="28"/>
        </w:rPr>
        <w:t xml:space="preserve">was </w:t>
      </w:r>
      <w:r w:rsidR="00B956C5">
        <w:rPr>
          <w:rFonts w:ascii="Calibri" w:eastAsia="Cambria" w:hAnsi="Calibri" w:cs="Times New Roman"/>
          <w:sz w:val="28"/>
          <w:szCs w:val="28"/>
        </w:rPr>
        <w:t xml:space="preserve">first </w:t>
      </w:r>
      <w:r>
        <w:rPr>
          <w:rFonts w:ascii="Calibri" w:eastAsia="Cambria" w:hAnsi="Calibri" w:cs="Times New Roman"/>
          <w:sz w:val="28"/>
          <w:szCs w:val="28"/>
        </w:rPr>
        <w:t xml:space="preserve">initiated with an examination of </w:t>
      </w:r>
      <w:r w:rsidR="00EC2F3B">
        <w:rPr>
          <w:rFonts w:ascii="Calibri" w:eastAsia="Cambria" w:hAnsi="Calibri" w:cs="Times New Roman"/>
          <w:sz w:val="28"/>
          <w:szCs w:val="28"/>
        </w:rPr>
        <w:t>it</w:t>
      </w:r>
      <w:r>
        <w:rPr>
          <w:rFonts w:ascii="Calibri" w:eastAsia="Cambria" w:hAnsi="Calibri" w:cs="Times New Roman"/>
          <w:sz w:val="28"/>
          <w:szCs w:val="28"/>
        </w:rPr>
        <w:t xml:space="preserve">’s composition 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as </w:t>
      </w:r>
      <w:r w:rsidR="00903B19">
        <w:rPr>
          <w:rFonts w:ascii="Calibri" w:eastAsia="Cambria" w:hAnsi="Calibri" w:cs="Times New Roman"/>
          <w:sz w:val="28"/>
          <w:szCs w:val="28"/>
        </w:rPr>
        <w:t xml:space="preserve">compared 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to </w:t>
      </w:r>
      <w:r w:rsidR="00485227">
        <w:rPr>
          <w:rFonts w:ascii="Calibri" w:eastAsia="Cambria" w:hAnsi="Calibri" w:cs="Times New Roman"/>
          <w:sz w:val="28"/>
          <w:szCs w:val="28"/>
        </w:rPr>
        <w:t>its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 functional appropriateness to </w:t>
      </w:r>
      <w:r w:rsidR="00903B19">
        <w:rPr>
          <w:rFonts w:ascii="Calibri" w:eastAsia="Cambria" w:hAnsi="Calibri" w:cs="Times New Roman"/>
          <w:sz w:val="28"/>
          <w:szCs w:val="28"/>
        </w:rPr>
        <w:t>the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 district’s known threats, the district’s </w:t>
      </w:r>
      <w:r w:rsidR="00903B19">
        <w:rPr>
          <w:rFonts w:ascii="Calibri" w:eastAsia="Cambria" w:hAnsi="Calibri" w:cs="Times New Roman"/>
          <w:sz w:val="28"/>
          <w:szCs w:val="28"/>
        </w:rPr>
        <w:t xml:space="preserve">funding 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resources to properly maintain </w:t>
      </w:r>
      <w:r w:rsidR="00B956C5">
        <w:rPr>
          <w:rFonts w:ascii="Calibri" w:eastAsia="Cambria" w:hAnsi="Calibri" w:cs="Times New Roman"/>
          <w:sz w:val="28"/>
          <w:szCs w:val="28"/>
        </w:rPr>
        <w:t>such a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 fleet, and the ability of our </w:t>
      </w:r>
      <w:r w:rsidR="00B956C5">
        <w:rPr>
          <w:rFonts w:ascii="Calibri" w:eastAsia="Cambria" w:hAnsi="Calibri" w:cs="Times New Roman"/>
          <w:sz w:val="28"/>
          <w:szCs w:val="28"/>
        </w:rPr>
        <w:t>facility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 to properly house the fleet.  </w:t>
      </w:r>
      <w:r w:rsidR="00B956C5">
        <w:rPr>
          <w:rFonts w:ascii="Calibri" w:eastAsia="Cambria" w:hAnsi="Calibri" w:cs="Times New Roman"/>
          <w:sz w:val="28"/>
          <w:szCs w:val="28"/>
        </w:rPr>
        <w:t>I determined that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 </w:t>
      </w:r>
      <w:r w:rsidR="00A33E5D">
        <w:rPr>
          <w:rFonts w:ascii="Calibri" w:eastAsia="Cambria" w:hAnsi="Calibri" w:cs="Times New Roman"/>
          <w:sz w:val="28"/>
          <w:szCs w:val="28"/>
        </w:rPr>
        <w:t xml:space="preserve">transitioning to a smaller, more agile and responsive fleet that the district would be able to properly maintain within our existing budget funds was </w:t>
      </w:r>
      <w:r w:rsidR="00EC2F3B">
        <w:rPr>
          <w:rFonts w:ascii="Calibri" w:eastAsia="Cambria" w:hAnsi="Calibri" w:cs="Times New Roman"/>
          <w:sz w:val="28"/>
          <w:szCs w:val="28"/>
        </w:rPr>
        <w:t>necessary</w:t>
      </w:r>
      <w:r w:rsidR="00A33E5D">
        <w:rPr>
          <w:rFonts w:ascii="Calibri" w:eastAsia="Cambria" w:hAnsi="Calibri" w:cs="Times New Roman"/>
          <w:sz w:val="28"/>
          <w:szCs w:val="28"/>
        </w:rPr>
        <w:t>.</w:t>
      </w:r>
      <w:r w:rsidR="0002242B">
        <w:rPr>
          <w:rFonts w:ascii="Calibri" w:eastAsia="Cambria" w:hAnsi="Calibri" w:cs="Times New Roman"/>
          <w:sz w:val="28"/>
          <w:szCs w:val="28"/>
        </w:rPr>
        <w:t xml:space="preserve">  A concerted effort was made to increase the multi functional capability of each apparatus making each vehicle usable in a variety of situations rather than limited to a single </w:t>
      </w:r>
      <w:r w:rsidR="0002242B">
        <w:rPr>
          <w:rFonts w:ascii="Calibri" w:eastAsia="Cambria" w:hAnsi="Calibri" w:cs="Times New Roman"/>
          <w:sz w:val="28"/>
          <w:szCs w:val="28"/>
        </w:rPr>
        <w:lastRenderedPageBreak/>
        <w:t xml:space="preserve">task. </w:t>
      </w:r>
      <w:r w:rsidR="001A2181">
        <w:rPr>
          <w:rFonts w:ascii="Calibri" w:eastAsia="Cambria" w:hAnsi="Calibri" w:cs="Times New Roman"/>
          <w:sz w:val="28"/>
          <w:szCs w:val="28"/>
        </w:rPr>
        <w:t xml:space="preserve"> One addition to the fleet did come from the Three Points Fire District in the form of a 2004 Ford Excursion.  This vehicle was transferred to the SFEFD with no associated cost.  This vehicle is being used as our command vehicle.</w:t>
      </w:r>
    </w:p>
    <w:p w14:paraId="6DD68298" w14:textId="77777777" w:rsidR="00EC2F3B" w:rsidRDefault="00EC2F3B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</w:p>
    <w:p w14:paraId="595CF309" w14:textId="3A43C3FD" w:rsidR="0055002B" w:rsidRPr="0055002B" w:rsidRDefault="00A33E5D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>The f</w:t>
      </w:r>
      <w:r w:rsidR="00B93724">
        <w:rPr>
          <w:rFonts w:ascii="Calibri" w:eastAsia="Cambria" w:hAnsi="Calibri" w:cs="Times New Roman"/>
          <w:sz w:val="28"/>
          <w:szCs w:val="28"/>
        </w:rPr>
        <w:t>ire</w:t>
      </w:r>
      <w:r w:rsidR="00145683">
        <w:rPr>
          <w:rFonts w:ascii="Calibri" w:eastAsia="Cambria" w:hAnsi="Calibri" w:cs="Times New Roman"/>
          <w:sz w:val="28"/>
          <w:szCs w:val="28"/>
        </w:rPr>
        <w:t xml:space="preserve"> trucks and firefighting</w:t>
      </w:r>
      <w:r w:rsidR="00B93724">
        <w:rPr>
          <w:rFonts w:ascii="Calibri" w:eastAsia="Cambria" w:hAnsi="Calibri" w:cs="Times New Roman"/>
          <w:sz w:val="28"/>
          <w:szCs w:val="28"/>
        </w:rPr>
        <w:t xml:space="preserve"> e</w:t>
      </w:r>
      <w:r w:rsidR="0002242B">
        <w:rPr>
          <w:rFonts w:ascii="Calibri" w:eastAsia="Cambria" w:hAnsi="Calibri" w:cs="Times New Roman"/>
          <w:sz w:val="28"/>
          <w:szCs w:val="28"/>
        </w:rPr>
        <w:t>quipment that were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 </w:t>
      </w:r>
      <w:r w:rsidR="00145683">
        <w:rPr>
          <w:rFonts w:ascii="Calibri" w:eastAsia="Cambria" w:hAnsi="Calibri" w:cs="Times New Roman"/>
          <w:sz w:val="28"/>
          <w:szCs w:val="28"/>
        </w:rPr>
        <w:t>worn-out</w:t>
      </w:r>
      <w:r w:rsidR="007C7574">
        <w:rPr>
          <w:rFonts w:ascii="Calibri" w:eastAsia="Cambria" w:hAnsi="Calibri" w:cs="Times New Roman"/>
          <w:sz w:val="28"/>
          <w:szCs w:val="28"/>
        </w:rPr>
        <w:t>, broken</w:t>
      </w:r>
      <w:r>
        <w:rPr>
          <w:rFonts w:ascii="Calibri" w:eastAsia="Cambria" w:hAnsi="Calibri" w:cs="Times New Roman"/>
          <w:sz w:val="28"/>
          <w:szCs w:val="28"/>
        </w:rPr>
        <w:t>,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 or damaged beyond economic repair w</w:t>
      </w:r>
      <w:r w:rsidR="00145683">
        <w:rPr>
          <w:rFonts w:ascii="Calibri" w:eastAsia="Cambria" w:hAnsi="Calibri" w:cs="Times New Roman"/>
          <w:sz w:val="28"/>
          <w:szCs w:val="28"/>
        </w:rPr>
        <w:t>ere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 </w:t>
      </w:r>
      <w:r w:rsidR="00145683">
        <w:rPr>
          <w:rFonts w:ascii="Calibri" w:eastAsia="Cambria" w:hAnsi="Calibri" w:cs="Times New Roman"/>
          <w:sz w:val="28"/>
          <w:szCs w:val="28"/>
        </w:rPr>
        <w:t xml:space="preserve">returned to the Arizona </w:t>
      </w:r>
      <w:r w:rsidR="00145683" w:rsidRPr="00145683">
        <w:rPr>
          <w:rFonts w:ascii="Calibri" w:eastAsia="Cambria" w:hAnsi="Calibri" w:cs="Times New Roman"/>
          <w:sz w:val="28"/>
          <w:szCs w:val="28"/>
        </w:rPr>
        <w:t xml:space="preserve">Department of Forestry and Fire Management </w:t>
      </w:r>
      <w:r w:rsidR="00145683">
        <w:rPr>
          <w:rFonts w:ascii="Calibri" w:eastAsia="Cambria" w:hAnsi="Calibri" w:cs="Times New Roman"/>
          <w:sz w:val="28"/>
          <w:szCs w:val="28"/>
        </w:rPr>
        <w:t xml:space="preserve">or </w:t>
      </w:r>
      <w:r w:rsidR="007C7574">
        <w:rPr>
          <w:rFonts w:ascii="Calibri" w:eastAsia="Cambria" w:hAnsi="Calibri" w:cs="Times New Roman"/>
          <w:sz w:val="28"/>
          <w:szCs w:val="28"/>
        </w:rPr>
        <w:t>disposed of</w:t>
      </w:r>
      <w:r w:rsidR="00145683">
        <w:rPr>
          <w:rFonts w:ascii="Calibri" w:eastAsia="Cambria" w:hAnsi="Calibri" w:cs="Times New Roman"/>
          <w:sz w:val="28"/>
          <w:szCs w:val="28"/>
        </w:rPr>
        <w:t xml:space="preserve"> following established SFEFD Policy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. </w:t>
      </w:r>
      <w:r w:rsidR="00B93724">
        <w:rPr>
          <w:rFonts w:ascii="Calibri" w:eastAsia="Cambria" w:hAnsi="Calibri" w:cs="Times New Roman"/>
          <w:sz w:val="28"/>
          <w:szCs w:val="28"/>
        </w:rPr>
        <w:t xml:space="preserve">  Th</w:t>
      </w:r>
      <w:r>
        <w:rPr>
          <w:rFonts w:ascii="Calibri" w:eastAsia="Cambria" w:hAnsi="Calibri" w:cs="Times New Roman"/>
          <w:sz w:val="28"/>
          <w:szCs w:val="28"/>
        </w:rPr>
        <w:t>is</w:t>
      </w:r>
      <w:r w:rsidR="00145683">
        <w:rPr>
          <w:rFonts w:ascii="Calibri" w:eastAsia="Cambria" w:hAnsi="Calibri" w:cs="Times New Roman"/>
          <w:sz w:val="28"/>
          <w:szCs w:val="28"/>
        </w:rPr>
        <w:t xml:space="preserve"> action w</w:t>
      </w:r>
      <w:r>
        <w:rPr>
          <w:rFonts w:ascii="Calibri" w:eastAsia="Cambria" w:hAnsi="Calibri" w:cs="Times New Roman"/>
          <w:sz w:val="28"/>
          <w:szCs w:val="28"/>
        </w:rPr>
        <w:t>as</w:t>
      </w:r>
      <w:r w:rsidR="00B93724">
        <w:rPr>
          <w:rFonts w:ascii="Calibri" w:eastAsia="Cambria" w:hAnsi="Calibri" w:cs="Times New Roman"/>
          <w:sz w:val="28"/>
          <w:szCs w:val="28"/>
        </w:rPr>
        <w:t xml:space="preserve"> integrated with a </w:t>
      </w:r>
      <w:r w:rsidR="007C7574">
        <w:rPr>
          <w:rFonts w:ascii="Calibri" w:eastAsia="Cambria" w:hAnsi="Calibri" w:cs="Times New Roman"/>
          <w:sz w:val="28"/>
          <w:szCs w:val="28"/>
        </w:rPr>
        <w:t>significant facility overhaul effort</w:t>
      </w:r>
      <w:r w:rsidR="00B93724">
        <w:rPr>
          <w:rFonts w:ascii="Calibri" w:eastAsia="Cambria" w:hAnsi="Calibri" w:cs="Times New Roman"/>
          <w:sz w:val="28"/>
          <w:szCs w:val="28"/>
        </w:rPr>
        <w:t>.  M</w:t>
      </w:r>
      <w:r w:rsidR="007C7574">
        <w:rPr>
          <w:rFonts w:ascii="Calibri" w:eastAsia="Cambria" w:hAnsi="Calibri" w:cs="Times New Roman"/>
          <w:sz w:val="28"/>
          <w:szCs w:val="28"/>
        </w:rPr>
        <w:t>uch clutter and obsolete items were clear</w:t>
      </w:r>
      <w:r w:rsidR="00B93724">
        <w:rPr>
          <w:rFonts w:ascii="Calibri" w:eastAsia="Cambria" w:hAnsi="Calibri" w:cs="Times New Roman"/>
          <w:sz w:val="28"/>
          <w:szCs w:val="28"/>
        </w:rPr>
        <w:t>ed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 out to make way for </w:t>
      </w:r>
      <w:r w:rsidR="00145683">
        <w:rPr>
          <w:rFonts w:ascii="Calibri" w:eastAsia="Cambria" w:hAnsi="Calibri" w:cs="Times New Roman"/>
          <w:sz w:val="28"/>
          <w:szCs w:val="28"/>
        </w:rPr>
        <w:t xml:space="preserve">new </w:t>
      </w:r>
      <w:r>
        <w:rPr>
          <w:rFonts w:ascii="Calibri" w:eastAsia="Cambria" w:hAnsi="Calibri" w:cs="Times New Roman"/>
          <w:sz w:val="28"/>
          <w:szCs w:val="28"/>
        </w:rPr>
        <w:t xml:space="preserve">storage 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racks </w:t>
      </w:r>
      <w:r w:rsidR="00145683">
        <w:rPr>
          <w:rFonts w:ascii="Calibri" w:eastAsia="Cambria" w:hAnsi="Calibri" w:cs="Times New Roman"/>
          <w:sz w:val="28"/>
          <w:szCs w:val="28"/>
        </w:rPr>
        <w:t xml:space="preserve">purchased 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to properly </w:t>
      </w:r>
      <w:r>
        <w:rPr>
          <w:rFonts w:ascii="Calibri" w:eastAsia="Cambria" w:hAnsi="Calibri" w:cs="Times New Roman"/>
          <w:sz w:val="28"/>
          <w:szCs w:val="28"/>
        </w:rPr>
        <w:t>position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 </w:t>
      </w:r>
      <w:r w:rsidR="00B93724">
        <w:rPr>
          <w:rFonts w:ascii="Calibri" w:eastAsia="Cambria" w:hAnsi="Calibri" w:cs="Times New Roman"/>
          <w:sz w:val="28"/>
          <w:szCs w:val="28"/>
        </w:rPr>
        <w:t>firefighting</w:t>
      </w:r>
      <w:r w:rsidR="007C7574">
        <w:rPr>
          <w:rFonts w:ascii="Calibri" w:eastAsia="Cambria" w:hAnsi="Calibri" w:cs="Times New Roman"/>
          <w:sz w:val="28"/>
          <w:szCs w:val="28"/>
        </w:rPr>
        <w:t xml:space="preserve"> </w:t>
      </w:r>
      <w:r w:rsidR="00B93724">
        <w:rPr>
          <w:rFonts w:ascii="Calibri" w:eastAsia="Cambria" w:hAnsi="Calibri" w:cs="Times New Roman"/>
          <w:sz w:val="28"/>
          <w:szCs w:val="28"/>
        </w:rPr>
        <w:t xml:space="preserve">equipment and supplies </w:t>
      </w:r>
      <w:r w:rsidR="007C7574">
        <w:rPr>
          <w:rFonts w:ascii="Calibri" w:eastAsia="Cambria" w:hAnsi="Calibri" w:cs="Times New Roman"/>
          <w:sz w:val="28"/>
          <w:szCs w:val="28"/>
        </w:rPr>
        <w:t>up off the floor.</w:t>
      </w:r>
      <w:r w:rsidR="00B956C5">
        <w:rPr>
          <w:rFonts w:ascii="Calibri" w:eastAsia="Cambria" w:hAnsi="Calibri" w:cs="Times New Roman"/>
          <w:sz w:val="28"/>
          <w:szCs w:val="28"/>
        </w:rPr>
        <w:t xml:space="preserve">  The </w:t>
      </w:r>
      <w:r w:rsidR="00D73C30">
        <w:rPr>
          <w:rFonts w:ascii="Calibri" w:eastAsia="Cambria" w:hAnsi="Calibri" w:cs="Times New Roman"/>
          <w:sz w:val="28"/>
          <w:szCs w:val="28"/>
        </w:rPr>
        <w:t xml:space="preserve">entire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fleet </w:t>
      </w:r>
      <w:r w:rsidR="00145683">
        <w:rPr>
          <w:rFonts w:ascii="Calibri" w:eastAsia="Cambria" w:hAnsi="Calibri" w:cs="Times New Roman"/>
          <w:sz w:val="28"/>
          <w:szCs w:val="28"/>
        </w:rPr>
        <w:t xml:space="preserve">now </w:t>
      </w:r>
      <w:r w:rsidR="00B93724">
        <w:rPr>
          <w:rFonts w:ascii="Calibri" w:eastAsia="Cambria" w:hAnsi="Calibri" w:cs="Times New Roman"/>
          <w:sz w:val="28"/>
          <w:szCs w:val="28"/>
        </w:rPr>
        <w:t xml:space="preserve">has </w:t>
      </w:r>
      <w:r w:rsidR="00145683">
        <w:rPr>
          <w:rFonts w:ascii="Calibri" w:eastAsia="Cambria" w:hAnsi="Calibri" w:cs="Times New Roman"/>
          <w:sz w:val="28"/>
          <w:szCs w:val="28"/>
        </w:rPr>
        <w:t xml:space="preserve">full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indoor </w:t>
      </w:r>
      <w:r>
        <w:rPr>
          <w:rFonts w:ascii="Calibri" w:eastAsia="Cambria" w:hAnsi="Calibri" w:cs="Times New Roman"/>
          <w:sz w:val="28"/>
          <w:szCs w:val="28"/>
        </w:rPr>
        <w:t xml:space="preserve">parking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>locations</w:t>
      </w:r>
      <w:r>
        <w:rPr>
          <w:rFonts w:ascii="Calibri" w:eastAsia="Cambria" w:hAnsi="Calibri" w:cs="Times New Roman"/>
          <w:sz w:val="28"/>
          <w:szCs w:val="28"/>
        </w:rPr>
        <w:t>.</w:t>
      </w:r>
      <w:r w:rsidR="008C59AB">
        <w:rPr>
          <w:rFonts w:ascii="Calibri" w:eastAsia="Cambria" w:hAnsi="Calibri" w:cs="Times New Roman"/>
          <w:sz w:val="28"/>
          <w:szCs w:val="28"/>
        </w:rPr>
        <w:t xml:space="preserve"> </w:t>
      </w:r>
      <w:r w:rsidR="00B93724">
        <w:rPr>
          <w:rFonts w:ascii="Calibri" w:eastAsia="Cambria" w:hAnsi="Calibri" w:cs="Times New Roman"/>
          <w:sz w:val="28"/>
          <w:szCs w:val="28"/>
        </w:rPr>
        <w:t xml:space="preserve"> </w:t>
      </w:r>
      <w:r>
        <w:rPr>
          <w:rFonts w:ascii="Calibri" w:eastAsia="Cambria" w:hAnsi="Calibri" w:cs="Times New Roman"/>
          <w:sz w:val="28"/>
          <w:szCs w:val="28"/>
        </w:rPr>
        <w:t>A</w:t>
      </w:r>
      <w:r w:rsidR="00B93724">
        <w:rPr>
          <w:rFonts w:ascii="Calibri" w:eastAsia="Cambria" w:hAnsi="Calibri" w:cs="Times New Roman"/>
          <w:sz w:val="28"/>
          <w:szCs w:val="28"/>
        </w:rPr>
        <w:t xml:space="preserve"> fleet restructuring is n</w:t>
      </w:r>
      <w:r>
        <w:rPr>
          <w:rFonts w:ascii="Calibri" w:eastAsia="Cambria" w:hAnsi="Calibri" w:cs="Times New Roman"/>
          <w:sz w:val="28"/>
          <w:szCs w:val="28"/>
        </w:rPr>
        <w:t>ever</w:t>
      </w:r>
      <w:r w:rsidR="00D73C30">
        <w:rPr>
          <w:rFonts w:ascii="Calibri" w:eastAsia="Cambria" w:hAnsi="Calibri" w:cs="Times New Roman"/>
          <w:sz w:val="28"/>
          <w:szCs w:val="28"/>
        </w:rPr>
        <w:t xml:space="preserve"> complete.</w:t>
      </w:r>
      <w:r w:rsidR="0002242B">
        <w:rPr>
          <w:rFonts w:ascii="Calibri" w:eastAsia="Cambria" w:hAnsi="Calibri" w:cs="Times New Roman"/>
          <w:sz w:val="28"/>
          <w:szCs w:val="28"/>
        </w:rPr>
        <w:t xml:space="preserve">  A</w:t>
      </w:r>
      <w:r w:rsidR="00B93724">
        <w:rPr>
          <w:rFonts w:ascii="Calibri" w:eastAsia="Cambria" w:hAnsi="Calibri" w:cs="Times New Roman"/>
          <w:sz w:val="28"/>
          <w:szCs w:val="28"/>
        </w:rPr>
        <w:t>s items become obsolete, attain excessive age or mileage</w:t>
      </w:r>
      <w:r w:rsidR="00145683">
        <w:rPr>
          <w:rFonts w:ascii="Calibri" w:eastAsia="Cambria" w:hAnsi="Calibri" w:cs="Times New Roman"/>
          <w:sz w:val="28"/>
          <w:szCs w:val="28"/>
        </w:rPr>
        <w:t>,</w:t>
      </w:r>
      <w:r w:rsidR="00B93724">
        <w:rPr>
          <w:rFonts w:ascii="Calibri" w:eastAsia="Cambria" w:hAnsi="Calibri" w:cs="Times New Roman"/>
          <w:sz w:val="28"/>
          <w:szCs w:val="28"/>
        </w:rPr>
        <w:t xml:space="preserve"> </w:t>
      </w:r>
      <w:r w:rsidR="008C59AB">
        <w:rPr>
          <w:rFonts w:ascii="Calibri" w:eastAsia="Cambria" w:hAnsi="Calibri" w:cs="Times New Roman"/>
          <w:sz w:val="28"/>
          <w:szCs w:val="28"/>
        </w:rPr>
        <w:t xml:space="preserve">they will be </w:t>
      </w:r>
      <w:r w:rsidR="00145683">
        <w:rPr>
          <w:rFonts w:ascii="Calibri" w:eastAsia="Cambria" w:hAnsi="Calibri" w:cs="Times New Roman"/>
          <w:sz w:val="28"/>
          <w:szCs w:val="28"/>
        </w:rPr>
        <w:t xml:space="preserve">continuously </w:t>
      </w:r>
      <w:r w:rsidR="0002242B">
        <w:rPr>
          <w:rFonts w:ascii="Calibri" w:eastAsia="Cambria" w:hAnsi="Calibri" w:cs="Times New Roman"/>
          <w:sz w:val="28"/>
          <w:szCs w:val="28"/>
        </w:rPr>
        <w:t>reviewed</w:t>
      </w:r>
      <w:r w:rsidR="00145683">
        <w:rPr>
          <w:rFonts w:ascii="Calibri" w:eastAsia="Cambria" w:hAnsi="Calibri" w:cs="Times New Roman"/>
          <w:sz w:val="28"/>
          <w:szCs w:val="28"/>
        </w:rPr>
        <w:t xml:space="preserve"> for </w:t>
      </w:r>
      <w:r w:rsidR="008C59AB">
        <w:rPr>
          <w:rFonts w:ascii="Calibri" w:eastAsia="Cambria" w:hAnsi="Calibri" w:cs="Times New Roman"/>
          <w:sz w:val="28"/>
          <w:szCs w:val="28"/>
        </w:rPr>
        <w:t>replace</w:t>
      </w:r>
      <w:r w:rsidR="00145683">
        <w:rPr>
          <w:rFonts w:ascii="Calibri" w:eastAsia="Cambria" w:hAnsi="Calibri" w:cs="Times New Roman"/>
          <w:sz w:val="28"/>
          <w:szCs w:val="28"/>
        </w:rPr>
        <w:t>ment</w:t>
      </w:r>
      <w:r w:rsidR="008C59AB">
        <w:rPr>
          <w:rFonts w:ascii="Calibri" w:eastAsia="Cambria" w:hAnsi="Calibri" w:cs="Times New Roman"/>
          <w:sz w:val="28"/>
          <w:szCs w:val="28"/>
        </w:rPr>
        <w:t xml:space="preserve"> </w:t>
      </w:r>
      <w:r w:rsidR="00C134A2">
        <w:rPr>
          <w:rFonts w:ascii="Calibri" w:eastAsia="Cambria" w:hAnsi="Calibri" w:cs="Times New Roman"/>
          <w:sz w:val="28"/>
          <w:szCs w:val="28"/>
        </w:rPr>
        <w:t>in the future</w:t>
      </w:r>
      <w:r w:rsidR="00B93724">
        <w:rPr>
          <w:rFonts w:ascii="Calibri" w:eastAsia="Cambria" w:hAnsi="Calibri" w:cs="Times New Roman"/>
          <w:sz w:val="28"/>
          <w:szCs w:val="28"/>
        </w:rPr>
        <w:t xml:space="preserve"> </w:t>
      </w:r>
      <w:r w:rsidR="00145683">
        <w:rPr>
          <w:rFonts w:ascii="Calibri" w:eastAsia="Cambria" w:hAnsi="Calibri" w:cs="Times New Roman"/>
          <w:sz w:val="28"/>
          <w:szCs w:val="28"/>
        </w:rPr>
        <w:t xml:space="preserve">and </w:t>
      </w:r>
      <w:r w:rsidR="00B93724">
        <w:rPr>
          <w:rFonts w:ascii="Calibri" w:eastAsia="Cambria" w:hAnsi="Calibri" w:cs="Times New Roman"/>
          <w:sz w:val="28"/>
          <w:szCs w:val="28"/>
        </w:rPr>
        <w:t xml:space="preserve">as appropriate.  The district will seek replacement </w:t>
      </w:r>
      <w:r w:rsidR="00145683">
        <w:rPr>
          <w:rFonts w:ascii="Calibri" w:eastAsia="Cambria" w:hAnsi="Calibri" w:cs="Times New Roman"/>
          <w:sz w:val="28"/>
          <w:szCs w:val="28"/>
        </w:rPr>
        <w:t>equipment</w:t>
      </w:r>
      <w:r w:rsidR="00B93724">
        <w:rPr>
          <w:rFonts w:ascii="Calibri" w:eastAsia="Cambria" w:hAnsi="Calibri" w:cs="Times New Roman"/>
          <w:sz w:val="28"/>
          <w:szCs w:val="28"/>
        </w:rPr>
        <w:t xml:space="preserve"> using </w:t>
      </w:r>
      <w:r w:rsidR="00C134A2">
        <w:rPr>
          <w:rFonts w:ascii="Calibri" w:eastAsia="Cambria" w:hAnsi="Calibri" w:cs="Times New Roman"/>
          <w:sz w:val="28"/>
          <w:szCs w:val="28"/>
        </w:rPr>
        <w:t>its existing funding sources and when possible with cooperative government agreements and grant funding.</w:t>
      </w:r>
      <w:r w:rsidR="00B93724">
        <w:rPr>
          <w:rFonts w:ascii="Calibri" w:eastAsia="Cambria" w:hAnsi="Calibri" w:cs="Times New Roman"/>
          <w:sz w:val="28"/>
          <w:szCs w:val="28"/>
        </w:rPr>
        <w:t xml:space="preserve">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</w:t>
      </w:r>
    </w:p>
    <w:p w14:paraId="5DE476CF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</w:p>
    <w:p w14:paraId="20AEDB89" w14:textId="0B56268A" w:rsidR="0055002B" w:rsidRPr="0055002B" w:rsidRDefault="0002242B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 xml:space="preserve">I also want to point out that our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ability </w:t>
      </w:r>
      <w:r>
        <w:rPr>
          <w:rFonts w:ascii="Calibri" w:eastAsia="Cambria" w:hAnsi="Calibri" w:cs="Times New Roman"/>
          <w:sz w:val="28"/>
          <w:szCs w:val="28"/>
        </w:rPr>
        <w:t xml:space="preserve">to be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an effective emergency response organization is because of our people.  Our members are all volunteers who take time away from their </w:t>
      </w:r>
      <w:r w:rsidR="00C134A2" w:rsidRPr="0055002B">
        <w:rPr>
          <w:rFonts w:ascii="Calibri" w:eastAsia="Cambria" w:hAnsi="Calibri" w:cs="Times New Roman"/>
          <w:sz w:val="28"/>
          <w:szCs w:val="28"/>
        </w:rPr>
        <w:t>families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and are </w:t>
      </w:r>
      <w:r w:rsidR="00C134A2" w:rsidRPr="0055002B">
        <w:rPr>
          <w:rFonts w:ascii="Calibri" w:eastAsia="Cambria" w:hAnsi="Calibri" w:cs="Times New Roman"/>
          <w:sz w:val="28"/>
          <w:szCs w:val="28"/>
        </w:rPr>
        <w:t>truly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the backbone of the fire district</w:t>
      </w:r>
      <w:r>
        <w:rPr>
          <w:rFonts w:ascii="Calibri" w:eastAsia="Cambria" w:hAnsi="Calibri" w:cs="Times New Roman"/>
          <w:sz w:val="28"/>
          <w:szCs w:val="28"/>
        </w:rPr>
        <w:t>.  L</w:t>
      </w:r>
      <w:r w:rsidR="00C134A2">
        <w:rPr>
          <w:rFonts w:ascii="Calibri" w:eastAsia="Cambria" w:hAnsi="Calibri" w:cs="Times New Roman"/>
          <w:sz w:val="28"/>
          <w:szCs w:val="28"/>
        </w:rPr>
        <w:t>ike the fleet</w:t>
      </w:r>
      <w:r w:rsidR="00A33E5D">
        <w:rPr>
          <w:rFonts w:ascii="Calibri" w:eastAsia="Cambria" w:hAnsi="Calibri" w:cs="Times New Roman"/>
          <w:sz w:val="28"/>
          <w:szCs w:val="28"/>
        </w:rPr>
        <w:t>,</w:t>
      </w:r>
      <w:r w:rsidR="00C134A2">
        <w:rPr>
          <w:rFonts w:ascii="Calibri" w:eastAsia="Cambria" w:hAnsi="Calibri" w:cs="Times New Roman"/>
          <w:sz w:val="28"/>
          <w:szCs w:val="28"/>
        </w:rPr>
        <w:t xml:space="preserve"> our organization needs to maintain </w:t>
      </w:r>
      <w:r w:rsidR="00B345DF">
        <w:rPr>
          <w:rFonts w:ascii="Calibri" w:eastAsia="Cambria" w:hAnsi="Calibri" w:cs="Times New Roman"/>
          <w:sz w:val="28"/>
          <w:szCs w:val="28"/>
        </w:rPr>
        <w:t xml:space="preserve">our </w:t>
      </w:r>
      <w:r w:rsidR="00E95458">
        <w:rPr>
          <w:rFonts w:ascii="Calibri" w:eastAsia="Cambria" w:hAnsi="Calibri" w:cs="Times New Roman"/>
          <w:sz w:val="28"/>
          <w:szCs w:val="28"/>
        </w:rPr>
        <w:t>personnel’s</w:t>
      </w:r>
      <w:r w:rsidR="00C134A2">
        <w:rPr>
          <w:rFonts w:ascii="Calibri" w:eastAsia="Cambria" w:hAnsi="Calibri" w:cs="Times New Roman"/>
          <w:sz w:val="28"/>
          <w:szCs w:val="28"/>
        </w:rPr>
        <w:t xml:space="preserve"> skills sets for them to be effective and for their own safety.  </w:t>
      </w:r>
      <w:r w:rsidR="00145683">
        <w:rPr>
          <w:rFonts w:ascii="Calibri" w:eastAsia="Cambria" w:hAnsi="Calibri" w:cs="Times New Roman"/>
          <w:sz w:val="28"/>
          <w:szCs w:val="28"/>
        </w:rPr>
        <w:t>To maintain our ranks o</w:t>
      </w:r>
      <w:r w:rsidR="00C134A2">
        <w:rPr>
          <w:rFonts w:ascii="Calibri" w:eastAsia="Cambria" w:hAnsi="Calibri" w:cs="Times New Roman"/>
          <w:sz w:val="28"/>
          <w:szCs w:val="28"/>
        </w:rPr>
        <w:t>ngoing recruitment, like training, is a necessity.</w:t>
      </w:r>
    </w:p>
    <w:p w14:paraId="6F28E5AB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</w:p>
    <w:p w14:paraId="0EFFB53B" w14:textId="77777777" w:rsidR="00B345DF" w:rsidRDefault="0055002B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 xml:space="preserve">As of this writing we </w:t>
      </w:r>
      <w:r w:rsidR="00B345DF">
        <w:rPr>
          <w:rFonts w:ascii="Calibri" w:eastAsia="Cambria" w:hAnsi="Calibri" w:cs="Times New Roman"/>
          <w:sz w:val="28"/>
          <w:szCs w:val="28"/>
        </w:rPr>
        <w:t>were just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confronted with a large fire in our region.  The combined </w:t>
      </w:r>
      <w:r w:rsidR="00C134A2" w:rsidRPr="0055002B">
        <w:rPr>
          <w:rFonts w:ascii="Calibri" w:eastAsia="Cambria" w:hAnsi="Calibri" w:cs="Times New Roman"/>
          <w:sz w:val="28"/>
          <w:szCs w:val="28"/>
        </w:rPr>
        <w:t>support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of our community, fire board</w:t>
      </w:r>
      <w:r w:rsidR="00145683">
        <w:rPr>
          <w:rFonts w:ascii="Calibri" w:eastAsia="Cambria" w:hAnsi="Calibri" w:cs="Times New Roman"/>
          <w:sz w:val="28"/>
          <w:szCs w:val="28"/>
        </w:rPr>
        <w:t>,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="00C134A2">
        <w:rPr>
          <w:rFonts w:ascii="Calibri" w:eastAsia="Cambria" w:hAnsi="Calibri" w:cs="Times New Roman"/>
          <w:sz w:val="28"/>
          <w:szCs w:val="28"/>
        </w:rPr>
        <w:t>fire department personnel</w:t>
      </w:r>
      <w:r w:rsidR="00A33E5D">
        <w:rPr>
          <w:rFonts w:ascii="Calibri" w:eastAsia="Cambria" w:hAnsi="Calibri" w:cs="Times New Roman"/>
          <w:sz w:val="28"/>
          <w:szCs w:val="28"/>
        </w:rPr>
        <w:t>, and neighboring fire agencies</w:t>
      </w:r>
      <w:r w:rsidR="00C134A2">
        <w:rPr>
          <w:rFonts w:ascii="Calibri" w:eastAsia="Cambria" w:hAnsi="Calibri" w:cs="Times New Roman"/>
          <w:sz w:val="28"/>
          <w:szCs w:val="28"/>
        </w:rPr>
        <w:t xml:space="preserve"> </w:t>
      </w:r>
      <w:r w:rsidR="00C134A2" w:rsidRPr="0055002B">
        <w:rPr>
          <w:rFonts w:ascii="Calibri" w:eastAsia="Cambria" w:hAnsi="Calibri" w:cs="Times New Roman"/>
          <w:sz w:val="28"/>
          <w:szCs w:val="28"/>
        </w:rPr>
        <w:t>ensure</w:t>
      </w:r>
      <w:r w:rsidR="00B345DF">
        <w:rPr>
          <w:rFonts w:ascii="Calibri" w:eastAsia="Cambria" w:hAnsi="Calibri" w:cs="Times New Roman"/>
          <w:sz w:val="28"/>
          <w:szCs w:val="28"/>
        </w:rPr>
        <w:t>d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we </w:t>
      </w:r>
      <w:r w:rsidR="00B345DF">
        <w:rPr>
          <w:rFonts w:ascii="Calibri" w:eastAsia="Cambria" w:hAnsi="Calibri" w:cs="Times New Roman"/>
          <w:sz w:val="28"/>
          <w:szCs w:val="28"/>
        </w:rPr>
        <w:t>responded appropriately</w:t>
      </w:r>
      <w:r w:rsidR="00EC2F3B">
        <w:rPr>
          <w:rFonts w:ascii="Calibri" w:eastAsia="Cambria" w:hAnsi="Calibri" w:cs="Times New Roman"/>
          <w:sz w:val="28"/>
          <w:szCs w:val="28"/>
        </w:rPr>
        <w:t xml:space="preserve">.  We </w:t>
      </w:r>
      <w:r w:rsidR="00B345DF">
        <w:rPr>
          <w:rFonts w:ascii="Calibri" w:eastAsia="Cambria" w:hAnsi="Calibri" w:cs="Times New Roman"/>
          <w:sz w:val="28"/>
          <w:szCs w:val="28"/>
        </w:rPr>
        <w:t xml:space="preserve">are re-committed to </w:t>
      </w:r>
      <w:r w:rsidRPr="0055002B">
        <w:rPr>
          <w:rFonts w:ascii="Calibri" w:eastAsia="Cambria" w:hAnsi="Calibri" w:cs="Times New Roman"/>
          <w:sz w:val="28"/>
          <w:szCs w:val="28"/>
        </w:rPr>
        <w:t>continu</w:t>
      </w:r>
      <w:r w:rsidR="00B345DF">
        <w:rPr>
          <w:rFonts w:ascii="Calibri" w:eastAsia="Cambria" w:hAnsi="Calibri" w:cs="Times New Roman"/>
          <w:sz w:val="28"/>
          <w:szCs w:val="28"/>
        </w:rPr>
        <w:t>ing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="00B345DF">
        <w:rPr>
          <w:rFonts w:ascii="Calibri" w:eastAsia="Cambria" w:hAnsi="Calibri" w:cs="Times New Roman"/>
          <w:sz w:val="28"/>
          <w:szCs w:val="28"/>
        </w:rPr>
        <w:t>the</w:t>
      </w:r>
      <w:r w:rsidR="00B345DF"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="00B345DF">
        <w:rPr>
          <w:rFonts w:ascii="Calibri" w:eastAsia="Cambria" w:hAnsi="Calibri" w:cs="Times New Roman"/>
          <w:sz w:val="28"/>
          <w:szCs w:val="28"/>
        </w:rPr>
        <w:t>efforts of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improv</w:t>
      </w:r>
      <w:r w:rsidR="00B345DF">
        <w:rPr>
          <w:rFonts w:ascii="Calibri" w:eastAsia="Cambria" w:hAnsi="Calibri" w:cs="Times New Roman"/>
          <w:sz w:val="28"/>
          <w:szCs w:val="28"/>
        </w:rPr>
        <w:t>ing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our skill</w:t>
      </w:r>
      <w:r w:rsidR="00C134A2">
        <w:rPr>
          <w:rFonts w:ascii="Calibri" w:eastAsia="Cambria" w:hAnsi="Calibri" w:cs="Times New Roman"/>
          <w:sz w:val="28"/>
          <w:szCs w:val="28"/>
        </w:rPr>
        <w:t xml:space="preserve"> </w:t>
      </w:r>
      <w:r w:rsidRPr="0055002B">
        <w:rPr>
          <w:rFonts w:ascii="Calibri" w:eastAsia="Cambria" w:hAnsi="Calibri" w:cs="Times New Roman"/>
          <w:sz w:val="28"/>
          <w:szCs w:val="28"/>
        </w:rPr>
        <w:t>s</w:t>
      </w:r>
      <w:r w:rsidR="00C134A2">
        <w:rPr>
          <w:rFonts w:ascii="Calibri" w:eastAsia="Cambria" w:hAnsi="Calibri" w:cs="Times New Roman"/>
          <w:sz w:val="28"/>
          <w:szCs w:val="28"/>
        </w:rPr>
        <w:t>ets and operational capabilities</w:t>
      </w:r>
      <w:r w:rsidR="003A142D">
        <w:rPr>
          <w:rFonts w:ascii="Calibri" w:eastAsia="Cambria" w:hAnsi="Calibri" w:cs="Times New Roman"/>
          <w:sz w:val="28"/>
          <w:szCs w:val="28"/>
        </w:rPr>
        <w:t xml:space="preserve">.  </w:t>
      </w:r>
    </w:p>
    <w:p w14:paraId="02D83F53" w14:textId="77777777" w:rsidR="00B345DF" w:rsidRDefault="00B345DF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</w:p>
    <w:p w14:paraId="3D02110B" w14:textId="3AB70696" w:rsidR="0055002B" w:rsidRPr="0055002B" w:rsidRDefault="0002242B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 xml:space="preserve">There is still more to do.  </w:t>
      </w:r>
      <w:r w:rsidR="003A142D">
        <w:rPr>
          <w:rFonts w:ascii="Calibri" w:eastAsia="Cambria" w:hAnsi="Calibri" w:cs="Times New Roman"/>
          <w:sz w:val="28"/>
          <w:szCs w:val="28"/>
        </w:rPr>
        <w:t xml:space="preserve">We, like any government public safety agency, must continuously be prepared to fulfill our mission on a moment’s notice.  That </w:t>
      </w:r>
      <w:r w:rsidR="00E95458">
        <w:rPr>
          <w:rFonts w:ascii="Calibri" w:eastAsia="Cambria" w:hAnsi="Calibri" w:cs="Times New Roman"/>
          <w:sz w:val="28"/>
          <w:szCs w:val="28"/>
        </w:rPr>
        <w:t>requires</w:t>
      </w:r>
      <w:r w:rsidR="003A142D">
        <w:rPr>
          <w:rFonts w:ascii="Calibri" w:eastAsia="Cambria" w:hAnsi="Calibri" w:cs="Times New Roman"/>
          <w:sz w:val="28"/>
          <w:szCs w:val="28"/>
        </w:rPr>
        <w:t xml:space="preserve"> the fleet, facility, and our personnel, </w:t>
      </w:r>
      <w:r w:rsidR="00E95458">
        <w:rPr>
          <w:rFonts w:ascii="Calibri" w:eastAsia="Cambria" w:hAnsi="Calibri" w:cs="Times New Roman"/>
          <w:sz w:val="28"/>
          <w:szCs w:val="28"/>
        </w:rPr>
        <w:t>to</w:t>
      </w:r>
      <w:r w:rsidR="003A142D">
        <w:rPr>
          <w:rFonts w:ascii="Calibri" w:eastAsia="Cambria" w:hAnsi="Calibri" w:cs="Times New Roman"/>
          <w:sz w:val="28"/>
          <w:szCs w:val="28"/>
        </w:rPr>
        <w:t xml:space="preserve"> remain in a </w:t>
      </w:r>
      <w:r w:rsidR="00EC2F3B">
        <w:rPr>
          <w:rFonts w:ascii="Calibri" w:eastAsia="Cambria" w:hAnsi="Calibri" w:cs="Times New Roman"/>
          <w:sz w:val="28"/>
          <w:szCs w:val="28"/>
        </w:rPr>
        <w:t>constant</w:t>
      </w:r>
      <w:r w:rsidR="003A142D">
        <w:rPr>
          <w:rFonts w:ascii="Calibri" w:eastAsia="Cambria" w:hAnsi="Calibri" w:cs="Times New Roman"/>
          <w:sz w:val="28"/>
          <w:szCs w:val="28"/>
        </w:rPr>
        <w:t xml:space="preserve"> state of preparedness which requires ongoing, unceasing firefighter training, fleet maintenance, the implementation of the latest fire suppression methods</w:t>
      </w:r>
      <w:r w:rsidR="00E95458">
        <w:rPr>
          <w:rFonts w:ascii="Calibri" w:eastAsia="Cambria" w:hAnsi="Calibri" w:cs="Times New Roman"/>
          <w:sz w:val="28"/>
          <w:szCs w:val="28"/>
        </w:rPr>
        <w:t>,</w:t>
      </w:r>
      <w:r w:rsidR="003A142D">
        <w:rPr>
          <w:rFonts w:ascii="Calibri" w:eastAsia="Cambria" w:hAnsi="Calibri" w:cs="Times New Roman"/>
          <w:sz w:val="28"/>
          <w:szCs w:val="28"/>
        </w:rPr>
        <w:t xml:space="preserve"> and </w:t>
      </w:r>
      <w:r w:rsidR="00E95458">
        <w:rPr>
          <w:rFonts w:ascii="Calibri" w:eastAsia="Cambria" w:hAnsi="Calibri" w:cs="Times New Roman"/>
          <w:sz w:val="28"/>
          <w:szCs w:val="28"/>
        </w:rPr>
        <w:t xml:space="preserve">the </w:t>
      </w:r>
      <w:r w:rsidR="003A142D">
        <w:rPr>
          <w:rFonts w:ascii="Calibri" w:eastAsia="Cambria" w:hAnsi="Calibri" w:cs="Times New Roman"/>
          <w:sz w:val="28"/>
          <w:szCs w:val="28"/>
        </w:rPr>
        <w:t xml:space="preserve">integration of better equipment.   </w:t>
      </w:r>
    </w:p>
    <w:p w14:paraId="1354AE30" w14:textId="77777777" w:rsidR="00C16C3D" w:rsidRDefault="00C16C3D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</w:p>
    <w:p w14:paraId="32AB3417" w14:textId="512BD7D0" w:rsidR="00C16C3D" w:rsidRDefault="009E27FD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lastRenderedPageBreak/>
        <w:t xml:space="preserve">The Fire District </w:t>
      </w:r>
      <w:r w:rsidR="00C16C3D">
        <w:rPr>
          <w:rFonts w:ascii="Calibri" w:eastAsia="Cambria" w:hAnsi="Calibri" w:cs="Times New Roman"/>
          <w:sz w:val="28"/>
          <w:szCs w:val="28"/>
        </w:rPr>
        <w:t xml:space="preserve">would be remiss if </w:t>
      </w:r>
      <w:r>
        <w:rPr>
          <w:rFonts w:ascii="Calibri" w:eastAsia="Cambria" w:hAnsi="Calibri" w:cs="Times New Roman"/>
          <w:sz w:val="28"/>
          <w:szCs w:val="28"/>
        </w:rPr>
        <w:t>it</w:t>
      </w:r>
      <w:r w:rsidR="00C16C3D">
        <w:rPr>
          <w:rFonts w:ascii="Calibri" w:eastAsia="Cambria" w:hAnsi="Calibri" w:cs="Times New Roman"/>
          <w:sz w:val="28"/>
          <w:szCs w:val="28"/>
        </w:rPr>
        <w:t xml:space="preserve"> failed to state </w:t>
      </w:r>
      <w:r>
        <w:rPr>
          <w:rFonts w:ascii="Calibri" w:eastAsia="Cambria" w:hAnsi="Calibri" w:cs="Times New Roman"/>
          <w:sz w:val="28"/>
          <w:szCs w:val="28"/>
        </w:rPr>
        <w:t xml:space="preserve">its appreciation for the exceptional </w:t>
      </w:r>
      <w:r w:rsidR="00C16C3D">
        <w:rPr>
          <w:rFonts w:ascii="Calibri" w:eastAsia="Cambria" w:hAnsi="Calibri" w:cs="Times New Roman"/>
          <w:sz w:val="28"/>
          <w:szCs w:val="28"/>
        </w:rPr>
        <w:t xml:space="preserve">assistance provided by the Sherwood Firefighters Foundation </w:t>
      </w:r>
      <w:r>
        <w:rPr>
          <w:rFonts w:ascii="Calibri" w:eastAsia="Cambria" w:hAnsi="Calibri" w:cs="Times New Roman"/>
          <w:sz w:val="28"/>
          <w:szCs w:val="28"/>
        </w:rPr>
        <w:t>(SFF)</w:t>
      </w:r>
      <w:r w:rsidR="00EC2F3B">
        <w:rPr>
          <w:rFonts w:ascii="Calibri" w:eastAsia="Cambria" w:hAnsi="Calibri" w:cs="Times New Roman"/>
          <w:sz w:val="28"/>
          <w:szCs w:val="28"/>
        </w:rPr>
        <w:t>.</w:t>
      </w:r>
      <w:r w:rsidR="00C16C3D">
        <w:rPr>
          <w:rFonts w:ascii="Calibri" w:eastAsia="Cambria" w:hAnsi="Calibri" w:cs="Times New Roman"/>
          <w:sz w:val="28"/>
          <w:szCs w:val="28"/>
        </w:rPr>
        <w:t xml:space="preserve">  </w:t>
      </w:r>
      <w:r w:rsidR="00EC2F3B">
        <w:rPr>
          <w:rFonts w:ascii="Calibri" w:eastAsia="Cambria" w:hAnsi="Calibri" w:cs="Times New Roman"/>
          <w:sz w:val="28"/>
          <w:szCs w:val="28"/>
        </w:rPr>
        <w:t xml:space="preserve">It </w:t>
      </w:r>
      <w:r w:rsidR="0090067E">
        <w:rPr>
          <w:rFonts w:ascii="Calibri" w:eastAsia="Cambria" w:hAnsi="Calibri" w:cs="Times New Roman"/>
          <w:sz w:val="28"/>
          <w:szCs w:val="28"/>
        </w:rPr>
        <w:t xml:space="preserve">has assisted us in </w:t>
      </w:r>
      <w:r w:rsidR="00E95458">
        <w:rPr>
          <w:rFonts w:ascii="Calibri" w:eastAsia="Cambria" w:hAnsi="Calibri" w:cs="Times New Roman"/>
          <w:sz w:val="28"/>
          <w:szCs w:val="28"/>
        </w:rPr>
        <w:t xml:space="preserve">our </w:t>
      </w:r>
      <w:r w:rsidR="0090067E">
        <w:rPr>
          <w:rFonts w:ascii="Calibri" w:eastAsia="Cambria" w:hAnsi="Calibri" w:cs="Times New Roman"/>
          <w:sz w:val="28"/>
          <w:szCs w:val="28"/>
        </w:rPr>
        <w:t xml:space="preserve">needs </w:t>
      </w:r>
      <w:r w:rsidR="00EC2F3B">
        <w:rPr>
          <w:rFonts w:ascii="Calibri" w:eastAsia="Cambria" w:hAnsi="Calibri" w:cs="Times New Roman"/>
          <w:sz w:val="28"/>
          <w:szCs w:val="28"/>
        </w:rPr>
        <w:t>and</w:t>
      </w:r>
      <w:r>
        <w:rPr>
          <w:rFonts w:ascii="Calibri" w:eastAsia="Cambria" w:hAnsi="Calibri" w:cs="Times New Roman"/>
          <w:sz w:val="28"/>
          <w:szCs w:val="28"/>
        </w:rPr>
        <w:t xml:space="preserve"> stepped </w:t>
      </w:r>
      <w:r w:rsidR="00EC2F3B">
        <w:rPr>
          <w:rFonts w:ascii="Calibri" w:eastAsia="Cambria" w:hAnsi="Calibri" w:cs="Times New Roman"/>
          <w:sz w:val="28"/>
          <w:szCs w:val="28"/>
        </w:rPr>
        <w:t xml:space="preserve">up </w:t>
      </w:r>
      <w:r>
        <w:rPr>
          <w:rFonts w:ascii="Calibri" w:eastAsia="Cambria" w:hAnsi="Calibri" w:cs="Times New Roman"/>
          <w:sz w:val="28"/>
          <w:szCs w:val="28"/>
        </w:rPr>
        <w:t>to help as outlined on pages 4 &amp; 5.  The SFEFD was provided exceptional assistance, ho</w:t>
      </w:r>
      <w:r w:rsidR="00E95458">
        <w:rPr>
          <w:rFonts w:ascii="Calibri" w:eastAsia="Cambria" w:hAnsi="Calibri" w:cs="Times New Roman"/>
          <w:sz w:val="28"/>
          <w:szCs w:val="28"/>
        </w:rPr>
        <w:t>wever from this point forward</w:t>
      </w:r>
      <w:r>
        <w:rPr>
          <w:rFonts w:ascii="Calibri" w:eastAsia="Cambria" w:hAnsi="Calibri" w:cs="Times New Roman"/>
          <w:sz w:val="28"/>
          <w:szCs w:val="28"/>
        </w:rPr>
        <w:t>,</w:t>
      </w:r>
      <w:r w:rsidR="00E95458">
        <w:rPr>
          <w:rFonts w:ascii="Calibri" w:eastAsia="Cambria" w:hAnsi="Calibri" w:cs="Times New Roman"/>
          <w:sz w:val="28"/>
          <w:szCs w:val="28"/>
        </w:rPr>
        <w:t xml:space="preserve"> </w:t>
      </w:r>
      <w:r w:rsidR="00EC2F3B">
        <w:rPr>
          <w:rFonts w:ascii="Calibri" w:eastAsia="Cambria" w:hAnsi="Calibri" w:cs="Times New Roman"/>
          <w:sz w:val="28"/>
          <w:szCs w:val="28"/>
        </w:rPr>
        <w:t>we</w:t>
      </w:r>
      <w:r w:rsidR="00E95458">
        <w:rPr>
          <w:rFonts w:ascii="Calibri" w:eastAsia="Cambria" w:hAnsi="Calibri" w:cs="Times New Roman"/>
          <w:sz w:val="28"/>
          <w:szCs w:val="28"/>
        </w:rPr>
        <w:t xml:space="preserve"> will be held to the same 50</w:t>
      </w:r>
      <w:r w:rsidR="00C97B20">
        <w:rPr>
          <w:rFonts w:ascii="Calibri" w:eastAsia="Cambria" w:hAnsi="Calibri" w:cs="Times New Roman"/>
          <w:sz w:val="28"/>
          <w:szCs w:val="28"/>
        </w:rPr>
        <w:t>/50 matching grant criteria that</w:t>
      </w:r>
      <w:r w:rsidR="00E95458">
        <w:rPr>
          <w:rFonts w:ascii="Calibri" w:eastAsia="Cambria" w:hAnsi="Calibri" w:cs="Times New Roman"/>
          <w:sz w:val="28"/>
          <w:szCs w:val="28"/>
        </w:rPr>
        <w:t xml:space="preserve"> all other agencies</w:t>
      </w:r>
      <w:r w:rsidR="002B181E">
        <w:rPr>
          <w:rFonts w:ascii="Calibri" w:eastAsia="Cambria" w:hAnsi="Calibri" w:cs="Times New Roman"/>
          <w:sz w:val="28"/>
          <w:szCs w:val="28"/>
        </w:rPr>
        <w:t xml:space="preserve"> </w:t>
      </w:r>
      <w:r w:rsidR="00C97B20">
        <w:rPr>
          <w:rFonts w:ascii="Calibri" w:eastAsia="Cambria" w:hAnsi="Calibri" w:cs="Times New Roman"/>
          <w:sz w:val="28"/>
          <w:szCs w:val="28"/>
        </w:rPr>
        <w:t xml:space="preserve">adhere to </w:t>
      </w:r>
      <w:r w:rsidR="002B181E">
        <w:rPr>
          <w:rFonts w:ascii="Calibri" w:eastAsia="Cambria" w:hAnsi="Calibri" w:cs="Times New Roman"/>
          <w:sz w:val="28"/>
          <w:szCs w:val="28"/>
        </w:rPr>
        <w:t xml:space="preserve">and </w:t>
      </w:r>
      <w:r>
        <w:rPr>
          <w:rFonts w:ascii="Calibri" w:eastAsia="Cambria" w:hAnsi="Calibri" w:cs="Times New Roman"/>
          <w:sz w:val="28"/>
          <w:szCs w:val="28"/>
        </w:rPr>
        <w:t xml:space="preserve">we must </w:t>
      </w:r>
      <w:r w:rsidR="00EC2F3B">
        <w:rPr>
          <w:rFonts w:ascii="Calibri" w:eastAsia="Cambria" w:hAnsi="Calibri" w:cs="Times New Roman"/>
          <w:sz w:val="28"/>
          <w:szCs w:val="28"/>
        </w:rPr>
        <w:t xml:space="preserve">fund &amp; </w:t>
      </w:r>
      <w:r>
        <w:rPr>
          <w:rFonts w:ascii="Calibri" w:eastAsia="Cambria" w:hAnsi="Calibri" w:cs="Times New Roman"/>
          <w:sz w:val="28"/>
          <w:szCs w:val="28"/>
        </w:rPr>
        <w:t xml:space="preserve">budget </w:t>
      </w:r>
      <w:r w:rsidR="00E95458">
        <w:rPr>
          <w:rFonts w:ascii="Calibri" w:eastAsia="Cambria" w:hAnsi="Calibri" w:cs="Times New Roman"/>
          <w:sz w:val="28"/>
          <w:szCs w:val="28"/>
        </w:rPr>
        <w:t>our needs accordingly.</w:t>
      </w:r>
    </w:p>
    <w:p w14:paraId="6CFA2939" w14:textId="77777777" w:rsidR="00C16C3D" w:rsidRDefault="00C16C3D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</w:p>
    <w:p w14:paraId="540C6BDD" w14:textId="77777777" w:rsidR="00C134A2" w:rsidRDefault="0055002B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 xml:space="preserve">I appreciate </w:t>
      </w:r>
      <w:r w:rsidR="00C134A2">
        <w:rPr>
          <w:rFonts w:ascii="Calibri" w:eastAsia="Cambria" w:hAnsi="Calibri" w:cs="Times New Roman"/>
          <w:sz w:val="28"/>
          <w:szCs w:val="28"/>
        </w:rPr>
        <w:t xml:space="preserve">any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feedback and suggestions </w:t>
      </w:r>
      <w:r w:rsidR="00D47F72">
        <w:rPr>
          <w:rFonts w:ascii="Calibri" w:eastAsia="Cambria" w:hAnsi="Calibri" w:cs="Times New Roman"/>
          <w:sz w:val="28"/>
          <w:szCs w:val="28"/>
        </w:rPr>
        <w:t xml:space="preserve">the </w:t>
      </w:r>
      <w:r w:rsidR="00C134A2">
        <w:rPr>
          <w:rFonts w:ascii="Calibri" w:eastAsia="Cambria" w:hAnsi="Calibri" w:cs="Times New Roman"/>
          <w:sz w:val="28"/>
          <w:szCs w:val="28"/>
        </w:rPr>
        <w:t xml:space="preserve">Fire Board may have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and </w:t>
      </w:r>
      <w:r w:rsidR="00C134A2">
        <w:rPr>
          <w:rFonts w:ascii="Calibri" w:eastAsia="Cambria" w:hAnsi="Calibri" w:cs="Times New Roman"/>
          <w:sz w:val="28"/>
          <w:szCs w:val="28"/>
        </w:rPr>
        <w:t xml:space="preserve">would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encourage </w:t>
      </w:r>
      <w:r w:rsidR="00C134A2">
        <w:rPr>
          <w:rFonts w:ascii="Calibri" w:eastAsia="Cambria" w:hAnsi="Calibri" w:cs="Times New Roman"/>
          <w:sz w:val="28"/>
          <w:szCs w:val="28"/>
        </w:rPr>
        <w:t xml:space="preserve">the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residents </w:t>
      </w:r>
      <w:r w:rsidR="00C134A2">
        <w:rPr>
          <w:rFonts w:ascii="Calibri" w:eastAsia="Cambria" w:hAnsi="Calibri" w:cs="Times New Roman"/>
          <w:sz w:val="28"/>
          <w:szCs w:val="28"/>
        </w:rPr>
        <w:t xml:space="preserve">of our fire district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to reach out to us with their thoughts.  </w:t>
      </w:r>
    </w:p>
    <w:p w14:paraId="7B92D65F" w14:textId="77777777" w:rsidR="00C134A2" w:rsidRDefault="00C134A2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</w:p>
    <w:p w14:paraId="4B36F997" w14:textId="77777777" w:rsidR="00E47E95" w:rsidRDefault="00EC2F3B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 xml:space="preserve">We encourage everyone to visit our website and welcome any comments via </w:t>
      </w:r>
      <w:r w:rsidRPr="0055002B">
        <w:rPr>
          <w:rFonts w:ascii="Calibri" w:eastAsia="Cambria" w:hAnsi="Calibri" w:cs="Times New Roman"/>
          <w:sz w:val="28"/>
          <w:szCs w:val="28"/>
        </w:rPr>
        <w:t>email</w:t>
      </w:r>
      <w:r>
        <w:rPr>
          <w:rFonts w:ascii="Calibri" w:eastAsia="Cambria" w:hAnsi="Calibri" w:cs="Times New Roman"/>
          <w:sz w:val="28"/>
          <w:szCs w:val="28"/>
        </w:rPr>
        <w:t xml:space="preserve"> or by a personal visit to the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firehouse.  </w:t>
      </w:r>
      <w:r w:rsidR="00145683">
        <w:rPr>
          <w:rFonts w:ascii="Calibri" w:eastAsia="Cambria" w:hAnsi="Calibri" w:cs="Times New Roman"/>
          <w:sz w:val="28"/>
          <w:szCs w:val="28"/>
        </w:rPr>
        <w:t xml:space="preserve">This </w:t>
      </w:r>
      <w:r w:rsidR="00E47E95">
        <w:rPr>
          <w:rFonts w:ascii="Calibri" w:eastAsia="Cambria" w:hAnsi="Calibri" w:cs="Times New Roman"/>
          <w:sz w:val="28"/>
          <w:szCs w:val="28"/>
        </w:rPr>
        <w:t xml:space="preserve">public </w:t>
      </w:r>
      <w:r w:rsidR="00145683">
        <w:rPr>
          <w:rFonts w:ascii="Calibri" w:eastAsia="Cambria" w:hAnsi="Calibri" w:cs="Times New Roman"/>
          <w:sz w:val="28"/>
          <w:szCs w:val="28"/>
        </w:rPr>
        <w:t>document</w:t>
      </w:r>
      <w:r w:rsidR="00C134A2">
        <w:rPr>
          <w:rFonts w:ascii="Calibri" w:eastAsia="Cambria" w:hAnsi="Calibri" w:cs="Times New Roman"/>
          <w:sz w:val="28"/>
          <w:szCs w:val="28"/>
        </w:rPr>
        <w:t xml:space="preserve"> will be posted on the fire district’s website </w:t>
      </w:r>
      <w:r w:rsidR="00E47E95">
        <w:rPr>
          <w:rFonts w:ascii="Calibri" w:eastAsia="Cambria" w:hAnsi="Calibri" w:cs="Times New Roman"/>
          <w:sz w:val="28"/>
          <w:szCs w:val="28"/>
        </w:rPr>
        <w:t xml:space="preserve">and disseminated to the SFE POA and MRRE HOA </w:t>
      </w:r>
      <w:r w:rsidR="00C134A2">
        <w:rPr>
          <w:rFonts w:ascii="Calibri" w:eastAsia="Cambria" w:hAnsi="Calibri" w:cs="Times New Roman"/>
          <w:sz w:val="28"/>
          <w:szCs w:val="28"/>
        </w:rPr>
        <w:t xml:space="preserve">to </w:t>
      </w:r>
      <w:r w:rsidR="00E47E95">
        <w:rPr>
          <w:rFonts w:ascii="Calibri" w:eastAsia="Cambria" w:hAnsi="Calibri" w:cs="Times New Roman"/>
          <w:sz w:val="28"/>
          <w:szCs w:val="28"/>
        </w:rPr>
        <w:t xml:space="preserve">further public outreach </w:t>
      </w:r>
      <w:r w:rsidR="009E27FD">
        <w:rPr>
          <w:rFonts w:ascii="Calibri" w:eastAsia="Cambria" w:hAnsi="Calibri" w:cs="Times New Roman"/>
          <w:sz w:val="28"/>
          <w:szCs w:val="28"/>
        </w:rPr>
        <w:t xml:space="preserve">and transparency </w:t>
      </w:r>
      <w:r w:rsidR="00C134A2">
        <w:rPr>
          <w:rFonts w:ascii="Calibri" w:eastAsia="Cambria" w:hAnsi="Calibri" w:cs="Times New Roman"/>
          <w:sz w:val="28"/>
          <w:szCs w:val="28"/>
        </w:rPr>
        <w:t xml:space="preserve">of our efforts </w:t>
      </w:r>
      <w:r w:rsidR="00E47E95">
        <w:rPr>
          <w:rFonts w:ascii="Calibri" w:eastAsia="Cambria" w:hAnsi="Calibri" w:cs="Times New Roman"/>
          <w:sz w:val="28"/>
          <w:szCs w:val="28"/>
        </w:rPr>
        <w:t>as a tax payer funded public safety organization.</w:t>
      </w:r>
      <w:r w:rsidR="00C134A2">
        <w:rPr>
          <w:rFonts w:ascii="Calibri" w:eastAsia="Cambria" w:hAnsi="Calibri" w:cs="Times New Roman"/>
          <w:sz w:val="28"/>
          <w:szCs w:val="28"/>
        </w:rPr>
        <w:t xml:space="preserve">  </w:t>
      </w:r>
    </w:p>
    <w:p w14:paraId="1711F218" w14:textId="77777777" w:rsidR="0055002B" w:rsidRPr="009E27FD" w:rsidRDefault="0055002B" w:rsidP="0055002B">
      <w:pPr>
        <w:spacing w:after="0" w:line="240" w:lineRule="auto"/>
        <w:rPr>
          <w:rFonts w:ascii="Calibri" w:eastAsia="Cambria" w:hAnsi="Calibri" w:cs="Times New Roman"/>
          <w:b/>
          <w:sz w:val="28"/>
          <w:szCs w:val="28"/>
          <w:u w:val="single"/>
        </w:rPr>
      </w:pPr>
    </w:p>
    <w:p w14:paraId="26814D33" w14:textId="77777777" w:rsidR="0055002B" w:rsidRPr="00EF61FE" w:rsidRDefault="0055002B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  <w:r w:rsidRPr="00EF61FE">
        <w:rPr>
          <w:rFonts w:ascii="Calibri" w:eastAsia="Cambria" w:hAnsi="Calibri" w:cs="Times New Roman"/>
          <w:b/>
          <w:sz w:val="32"/>
          <w:szCs w:val="32"/>
          <w:u w:val="single"/>
        </w:rPr>
        <w:t xml:space="preserve">Organizational </w:t>
      </w:r>
      <w:r w:rsidR="00D47F72" w:rsidRPr="00EF61FE">
        <w:rPr>
          <w:rFonts w:ascii="Calibri" w:eastAsia="Cambria" w:hAnsi="Calibri" w:cs="Times New Roman"/>
          <w:b/>
          <w:sz w:val="32"/>
          <w:szCs w:val="32"/>
          <w:u w:val="single"/>
        </w:rPr>
        <w:t>C</w:t>
      </w:r>
      <w:r w:rsidRPr="00EF61FE">
        <w:rPr>
          <w:rFonts w:ascii="Calibri" w:eastAsia="Cambria" w:hAnsi="Calibri" w:cs="Times New Roman"/>
          <w:b/>
          <w:sz w:val="32"/>
          <w:szCs w:val="32"/>
          <w:u w:val="single"/>
        </w:rPr>
        <w:t>hart</w:t>
      </w:r>
    </w:p>
    <w:p w14:paraId="497B6622" w14:textId="77777777" w:rsidR="008E3C9E" w:rsidRPr="00902BAA" w:rsidRDefault="008E3C9E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</w:p>
    <w:p w14:paraId="1E0A0091" w14:textId="77777777" w:rsidR="0055002B" w:rsidRPr="008E3C9E" w:rsidRDefault="00E47E95" w:rsidP="0055002B">
      <w:pPr>
        <w:spacing w:after="0" w:line="240" w:lineRule="auto"/>
        <w:jc w:val="center"/>
        <w:rPr>
          <w:rFonts w:ascii="Calibri" w:eastAsia="Cambria" w:hAnsi="Calibri" w:cs="Times New Roman"/>
          <w:b/>
          <w:sz w:val="28"/>
          <w:szCs w:val="28"/>
        </w:rPr>
      </w:pPr>
      <w:r>
        <w:rPr>
          <w:rFonts w:ascii="Calibri" w:eastAsia="Cambria" w:hAnsi="Calibri" w:cs="Times New Roman"/>
          <w:b/>
          <w:sz w:val="28"/>
          <w:szCs w:val="28"/>
        </w:rPr>
        <w:t xml:space="preserve">  </w:t>
      </w:r>
      <w:r w:rsidR="008C59AB" w:rsidRPr="008E3C9E">
        <w:rPr>
          <w:rFonts w:ascii="Calibri" w:eastAsia="Cambria" w:hAnsi="Calibri" w:cs="Times New Roman"/>
          <w:b/>
          <w:sz w:val="28"/>
          <w:szCs w:val="28"/>
        </w:rPr>
        <w:t>SHERWOOD FOREST ESTATES FIRE DISTRICT</w:t>
      </w:r>
    </w:p>
    <w:p w14:paraId="00C488D5" w14:textId="77777777" w:rsidR="008C59AB" w:rsidRPr="008E3C9E" w:rsidRDefault="008C59AB" w:rsidP="0055002B">
      <w:pPr>
        <w:spacing w:after="0" w:line="240" w:lineRule="auto"/>
        <w:jc w:val="center"/>
        <w:rPr>
          <w:rFonts w:ascii="Calibri" w:eastAsia="Cambria" w:hAnsi="Calibri" w:cs="Times New Roman"/>
          <w:b/>
          <w:sz w:val="28"/>
          <w:szCs w:val="28"/>
        </w:rPr>
      </w:pPr>
    </w:p>
    <w:p w14:paraId="0EC1F1CE" w14:textId="77777777" w:rsidR="008C59AB" w:rsidRDefault="008C59AB" w:rsidP="0055002B">
      <w:pPr>
        <w:spacing w:after="0" w:line="240" w:lineRule="auto"/>
        <w:jc w:val="center"/>
        <w:rPr>
          <w:rFonts w:ascii="Calibri" w:eastAsia="Cambria" w:hAnsi="Calibri" w:cs="Times New Roman"/>
          <w:b/>
          <w:sz w:val="28"/>
          <w:szCs w:val="28"/>
        </w:rPr>
      </w:pPr>
      <w:r w:rsidRPr="008E3C9E">
        <w:rPr>
          <w:rFonts w:ascii="Calibri" w:eastAsia="Cambria" w:hAnsi="Calibri" w:cs="Times New Roman"/>
          <w:b/>
          <w:sz w:val="28"/>
          <w:szCs w:val="28"/>
        </w:rPr>
        <w:t>FIRE BOARD</w:t>
      </w:r>
    </w:p>
    <w:p w14:paraId="41661593" w14:textId="77777777" w:rsidR="002B181E" w:rsidRPr="008E3C9E" w:rsidRDefault="002B181E" w:rsidP="0055002B">
      <w:pPr>
        <w:spacing w:after="0" w:line="240" w:lineRule="auto"/>
        <w:jc w:val="center"/>
        <w:rPr>
          <w:rFonts w:ascii="Calibri" w:eastAsia="Cambria" w:hAnsi="Calibri" w:cs="Times New Roman"/>
          <w:b/>
          <w:sz w:val="28"/>
          <w:szCs w:val="28"/>
        </w:rPr>
      </w:pPr>
    </w:p>
    <w:p w14:paraId="04566E0D" w14:textId="77777777" w:rsidR="008C59AB" w:rsidRPr="008E3C9E" w:rsidRDefault="008E3C9E" w:rsidP="0055002B">
      <w:pPr>
        <w:spacing w:after="0" w:line="240" w:lineRule="auto"/>
        <w:jc w:val="center"/>
        <w:rPr>
          <w:rFonts w:ascii="Calibri" w:eastAsia="Cambria" w:hAnsi="Calibri" w:cs="Times New Roman"/>
          <w:b/>
          <w:sz w:val="28"/>
          <w:szCs w:val="28"/>
        </w:rPr>
      </w:pPr>
      <w:r>
        <w:rPr>
          <w:rFonts w:ascii="Calibri" w:eastAsia="Cambria" w:hAnsi="Calibri" w:cs="Times New Roman"/>
          <w:b/>
          <w:sz w:val="28"/>
          <w:szCs w:val="28"/>
        </w:rPr>
        <w:t xml:space="preserve"> </w:t>
      </w:r>
      <w:r w:rsidR="008C59AB" w:rsidRPr="008E3C9E">
        <w:rPr>
          <w:rFonts w:ascii="Calibri" w:eastAsia="Cambria" w:hAnsi="Calibri" w:cs="Times New Roman"/>
          <w:b/>
          <w:sz w:val="28"/>
          <w:szCs w:val="28"/>
        </w:rPr>
        <w:t>↓</w:t>
      </w:r>
    </w:p>
    <w:p w14:paraId="02C8A904" w14:textId="77777777" w:rsidR="008C59AB" w:rsidRPr="008E3C9E" w:rsidRDefault="008C59AB" w:rsidP="0055002B">
      <w:pPr>
        <w:spacing w:after="0" w:line="240" w:lineRule="auto"/>
        <w:jc w:val="center"/>
        <w:rPr>
          <w:rFonts w:ascii="Calibri" w:eastAsia="Cambria" w:hAnsi="Calibri" w:cs="Times New Roman"/>
          <w:b/>
          <w:sz w:val="28"/>
          <w:szCs w:val="28"/>
        </w:rPr>
      </w:pPr>
    </w:p>
    <w:p w14:paraId="6708AC15" w14:textId="77777777" w:rsidR="0067676C" w:rsidRPr="008E3C9E" w:rsidRDefault="003F4E67" w:rsidP="0067676C">
      <w:pPr>
        <w:spacing w:after="0" w:line="240" w:lineRule="auto"/>
        <w:jc w:val="both"/>
        <w:rPr>
          <w:rFonts w:ascii="Calibri" w:eastAsia="Cambria" w:hAnsi="Calibri" w:cs="Times New Roman"/>
          <w:b/>
          <w:sz w:val="28"/>
          <w:szCs w:val="28"/>
        </w:rPr>
      </w:pPr>
      <w:r w:rsidRPr="008E3C9E">
        <w:rPr>
          <w:rFonts w:ascii="Calibri" w:eastAsia="Cambria" w:hAnsi="Calibri" w:cs="Times New Roman"/>
          <w:b/>
          <w:sz w:val="28"/>
          <w:szCs w:val="28"/>
        </w:rPr>
        <w:t xml:space="preserve">                      </w:t>
      </w:r>
      <w:r w:rsidR="0067676C" w:rsidRPr="008E3C9E">
        <w:rPr>
          <w:rFonts w:ascii="Calibri" w:eastAsia="Cambria" w:hAnsi="Calibri" w:cs="Times New Roman"/>
          <w:b/>
          <w:sz w:val="28"/>
          <w:szCs w:val="28"/>
        </w:rPr>
        <w:t>TRAINING</w:t>
      </w:r>
      <w:r w:rsidR="008C59AB"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="0067676C" w:rsidRPr="008E3C9E">
        <w:rPr>
          <w:rFonts w:ascii="Calibri" w:eastAsia="Cambria" w:hAnsi="Calibri" w:cs="Times New Roman"/>
          <w:b/>
          <w:sz w:val="28"/>
          <w:szCs w:val="28"/>
        </w:rPr>
        <w:t xml:space="preserve">      ←</w:t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="0067676C" w:rsidRPr="008E3C9E">
        <w:rPr>
          <w:rFonts w:ascii="Calibri" w:eastAsia="Cambria" w:hAnsi="Calibri" w:cs="Times New Roman"/>
          <w:b/>
          <w:sz w:val="28"/>
          <w:szCs w:val="28"/>
        </w:rPr>
        <w:t xml:space="preserve">          </w:t>
      </w:r>
      <w:r w:rsidR="008C59AB" w:rsidRPr="008E3C9E">
        <w:rPr>
          <w:rFonts w:ascii="Calibri" w:eastAsia="Cambria" w:hAnsi="Calibri" w:cs="Times New Roman"/>
          <w:b/>
          <w:sz w:val="28"/>
          <w:szCs w:val="28"/>
        </w:rPr>
        <w:t>FIRE CHIEF</w:t>
      </w:r>
      <w:r w:rsidR="008C59AB"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="0067676C" w:rsidRPr="008E3C9E">
        <w:rPr>
          <w:rFonts w:ascii="Calibri" w:eastAsia="Cambria" w:hAnsi="Calibri" w:cs="Times New Roman"/>
          <w:b/>
          <w:sz w:val="28"/>
          <w:szCs w:val="28"/>
        </w:rPr>
        <w:t xml:space="preserve">      </w:t>
      </w:r>
      <w:r w:rsidR="008C59AB" w:rsidRPr="008E3C9E">
        <w:rPr>
          <w:rFonts w:ascii="Calibri" w:eastAsia="Cambria" w:hAnsi="Calibri" w:cs="Times New Roman"/>
          <w:b/>
          <w:sz w:val="28"/>
          <w:szCs w:val="28"/>
        </w:rPr>
        <w:t>→</w:t>
      </w:r>
      <w:r w:rsidR="008C59AB" w:rsidRPr="008E3C9E">
        <w:rPr>
          <w:rFonts w:ascii="Calibri" w:eastAsia="Cambria" w:hAnsi="Calibri" w:cs="Times New Roman"/>
          <w:b/>
          <w:sz w:val="28"/>
          <w:szCs w:val="28"/>
        </w:rPr>
        <w:tab/>
        <w:t>ADMINISTRATIVE</w:t>
      </w:r>
    </w:p>
    <w:p w14:paraId="52BE9339" w14:textId="77777777" w:rsidR="008C59AB" w:rsidRPr="008E3C9E" w:rsidRDefault="0067676C" w:rsidP="0067676C">
      <w:pPr>
        <w:spacing w:after="0" w:line="240" w:lineRule="auto"/>
        <w:jc w:val="both"/>
        <w:rPr>
          <w:rFonts w:ascii="Calibri" w:eastAsia="Cambria" w:hAnsi="Calibri" w:cs="Times New Roman"/>
          <w:b/>
          <w:sz w:val="28"/>
          <w:szCs w:val="28"/>
        </w:rPr>
      </w:pPr>
      <w:r w:rsidRPr="008E3C9E">
        <w:rPr>
          <w:rFonts w:ascii="Calibri" w:eastAsia="Cambria" w:hAnsi="Calibri" w:cs="Times New Roman"/>
          <w:b/>
          <w:sz w:val="28"/>
          <w:szCs w:val="28"/>
        </w:rPr>
        <w:tab/>
        <w:t xml:space="preserve">           FIRE PREVENTION</w:t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="008C59AB" w:rsidRPr="008E3C9E">
        <w:rPr>
          <w:rFonts w:ascii="Calibri" w:eastAsia="Cambria" w:hAnsi="Calibri" w:cs="Times New Roman"/>
          <w:b/>
          <w:sz w:val="28"/>
          <w:szCs w:val="28"/>
        </w:rPr>
        <w:t xml:space="preserve"> </w:t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proofErr w:type="gramStart"/>
      <w:r w:rsidR="003F4E67" w:rsidRPr="008E3C9E">
        <w:rPr>
          <w:rFonts w:ascii="Calibri" w:eastAsia="Cambria" w:hAnsi="Calibri" w:cs="Times New Roman"/>
          <w:b/>
          <w:sz w:val="28"/>
          <w:szCs w:val="28"/>
        </w:rPr>
        <w:tab/>
        <w:t xml:space="preserve">  </w:t>
      </w:r>
      <w:r w:rsidR="003F4E67" w:rsidRPr="008E3C9E">
        <w:rPr>
          <w:rFonts w:ascii="Calibri" w:eastAsia="Cambria" w:hAnsi="Calibri" w:cs="Times New Roman"/>
          <w:b/>
          <w:sz w:val="28"/>
          <w:szCs w:val="28"/>
        </w:rPr>
        <w:tab/>
      </w:r>
      <w:proofErr w:type="gramEnd"/>
      <w:r w:rsidR="003F4E67" w:rsidRPr="008E3C9E">
        <w:rPr>
          <w:rFonts w:ascii="Calibri" w:eastAsia="Cambria" w:hAnsi="Calibri" w:cs="Times New Roman"/>
          <w:b/>
          <w:sz w:val="28"/>
          <w:szCs w:val="28"/>
        </w:rPr>
        <w:tab/>
        <w:t>COORDINATOR</w:t>
      </w:r>
    </w:p>
    <w:p w14:paraId="7422CA45" w14:textId="77777777" w:rsidR="0067676C" w:rsidRPr="008E3C9E" w:rsidRDefault="0067676C" w:rsidP="0067676C">
      <w:pPr>
        <w:spacing w:after="0" w:line="240" w:lineRule="auto"/>
        <w:jc w:val="both"/>
        <w:rPr>
          <w:rFonts w:ascii="Calibri" w:eastAsia="Cambria" w:hAnsi="Calibri" w:cs="Times New Roman"/>
          <w:b/>
          <w:sz w:val="28"/>
          <w:szCs w:val="28"/>
        </w:rPr>
      </w:pPr>
      <w:r w:rsidRPr="008E3C9E">
        <w:rPr>
          <w:rFonts w:ascii="Calibri" w:eastAsia="Cambria" w:hAnsi="Calibri" w:cs="Times New Roman"/>
          <w:b/>
          <w:sz w:val="28"/>
          <w:szCs w:val="28"/>
        </w:rPr>
        <w:tab/>
        <w:t xml:space="preserve">           PUBLIC INFORMATION</w:t>
      </w:r>
    </w:p>
    <w:p w14:paraId="75B6ADBA" w14:textId="77777777" w:rsidR="0067676C" w:rsidRDefault="0067676C" w:rsidP="0067676C">
      <w:pPr>
        <w:spacing w:after="0" w:line="240" w:lineRule="auto"/>
        <w:jc w:val="both"/>
        <w:rPr>
          <w:rFonts w:ascii="Calibri" w:eastAsia="Cambria" w:hAnsi="Calibri" w:cs="Times New Roman"/>
          <w:b/>
          <w:sz w:val="28"/>
          <w:szCs w:val="28"/>
        </w:rPr>
      </w:pPr>
      <w:r w:rsidRPr="008E3C9E">
        <w:rPr>
          <w:rFonts w:ascii="Calibri" w:eastAsia="Cambria" w:hAnsi="Calibri" w:cs="Times New Roman"/>
          <w:b/>
          <w:sz w:val="28"/>
          <w:szCs w:val="28"/>
        </w:rPr>
        <w:tab/>
        <w:t xml:space="preserve">           FIRE EQ INSPECTION TEAM</w:t>
      </w:r>
    </w:p>
    <w:p w14:paraId="7C33B1BA" w14:textId="77777777" w:rsidR="00BD4EFF" w:rsidRPr="008E3C9E" w:rsidRDefault="00BD4EFF" w:rsidP="0067676C">
      <w:pPr>
        <w:spacing w:after="0" w:line="240" w:lineRule="auto"/>
        <w:jc w:val="both"/>
        <w:rPr>
          <w:rFonts w:ascii="Calibri" w:eastAsia="Cambria" w:hAnsi="Calibri" w:cs="Times New Roman"/>
          <w:b/>
          <w:sz w:val="28"/>
          <w:szCs w:val="28"/>
        </w:rPr>
      </w:pPr>
    </w:p>
    <w:p w14:paraId="663621D5" w14:textId="77777777" w:rsidR="0067676C" w:rsidRPr="008E3C9E" w:rsidRDefault="0067676C" w:rsidP="0067676C">
      <w:pPr>
        <w:spacing w:after="0" w:line="240" w:lineRule="auto"/>
        <w:ind w:left="720" w:firstLine="720"/>
        <w:jc w:val="both"/>
        <w:rPr>
          <w:rFonts w:ascii="Calibri" w:eastAsia="Cambria" w:hAnsi="Calibri" w:cs="Times New Roman"/>
          <w:b/>
          <w:sz w:val="28"/>
          <w:szCs w:val="28"/>
        </w:rPr>
      </w:pP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  <w:t xml:space="preserve">    </w:t>
      </w:r>
      <w:r w:rsidR="008E3C9E">
        <w:rPr>
          <w:rFonts w:ascii="Calibri" w:eastAsia="Cambria" w:hAnsi="Calibri" w:cs="Times New Roman"/>
          <w:b/>
          <w:sz w:val="28"/>
          <w:szCs w:val="28"/>
        </w:rPr>
        <w:t xml:space="preserve"> </w:t>
      </w:r>
      <w:r w:rsidRPr="008E3C9E">
        <w:rPr>
          <w:rFonts w:ascii="Calibri" w:eastAsia="Cambria" w:hAnsi="Calibri" w:cs="Times New Roman"/>
          <w:b/>
          <w:sz w:val="28"/>
          <w:szCs w:val="28"/>
        </w:rPr>
        <w:t>↓</w:t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</w:p>
    <w:p w14:paraId="45BCCC8F" w14:textId="77777777" w:rsidR="003F4E67" w:rsidRPr="008E3C9E" w:rsidRDefault="003F4E67" w:rsidP="003F4E67">
      <w:pPr>
        <w:spacing w:after="0" w:line="240" w:lineRule="auto"/>
        <w:ind w:left="720" w:firstLine="720"/>
        <w:jc w:val="both"/>
        <w:rPr>
          <w:rFonts w:ascii="Calibri" w:eastAsia="Cambria" w:hAnsi="Calibri" w:cs="Times New Roman"/>
          <w:b/>
          <w:sz w:val="28"/>
          <w:szCs w:val="28"/>
        </w:rPr>
      </w:pP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="0067676C" w:rsidRPr="008E3C9E">
        <w:rPr>
          <w:rFonts w:ascii="Calibri" w:eastAsia="Cambria" w:hAnsi="Calibri" w:cs="Times New Roman"/>
          <w:b/>
          <w:sz w:val="28"/>
          <w:szCs w:val="28"/>
        </w:rPr>
        <w:t xml:space="preserve">     </w:t>
      </w:r>
    </w:p>
    <w:p w14:paraId="77005E2A" w14:textId="77777777" w:rsidR="008C59AB" w:rsidRPr="008E3C9E" w:rsidRDefault="003F4E67" w:rsidP="0067676C">
      <w:pPr>
        <w:spacing w:after="0" w:line="240" w:lineRule="auto"/>
        <w:ind w:left="720" w:firstLine="720"/>
        <w:jc w:val="both"/>
        <w:rPr>
          <w:rFonts w:ascii="Calibri" w:eastAsia="Cambria" w:hAnsi="Calibri" w:cs="Times New Roman"/>
          <w:b/>
          <w:sz w:val="28"/>
          <w:szCs w:val="28"/>
        </w:rPr>
      </w:pP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="0067676C" w:rsidRPr="008E3C9E">
        <w:rPr>
          <w:rFonts w:ascii="Calibri" w:eastAsia="Cambria" w:hAnsi="Calibri" w:cs="Times New Roman"/>
          <w:b/>
          <w:sz w:val="28"/>
          <w:szCs w:val="28"/>
        </w:rPr>
        <w:t xml:space="preserve">  </w:t>
      </w:r>
      <w:r w:rsidR="008C59AB" w:rsidRPr="008E3C9E">
        <w:rPr>
          <w:rFonts w:ascii="Calibri" w:eastAsia="Cambria" w:hAnsi="Calibri" w:cs="Times New Roman"/>
          <w:b/>
          <w:sz w:val="28"/>
          <w:szCs w:val="28"/>
        </w:rPr>
        <w:t>ASSISTANT FIRE CHIEF</w:t>
      </w:r>
    </w:p>
    <w:p w14:paraId="642977C1" w14:textId="77777777" w:rsidR="008E3C9E" w:rsidRPr="008E3C9E" w:rsidRDefault="0067676C" w:rsidP="0055002B">
      <w:pPr>
        <w:spacing w:after="0" w:line="240" w:lineRule="auto"/>
        <w:jc w:val="center"/>
        <w:rPr>
          <w:rFonts w:ascii="Calibri" w:eastAsia="Cambria" w:hAnsi="Calibri" w:cs="Times New Roman"/>
          <w:b/>
          <w:sz w:val="28"/>
          <w:szCs w:val="28"/>
        </w:rPr>
      </w:pPr>
      <w:r w:rsidRPr="008E3C9E">
        <w:rPr>
          <w:rFonts w:ascii="Calibri" w:eastAsia="Cambria" w:hAnsi="Calibri" w:cs="Times New Roman"/>
          <w:b/>
          <w:sz w:val="28"/>
          <w:szCs w:val="28"/>
        </w:rPr>
        <w:t xml:space="preserve"> </w:t>
      </w:r>
    </w:p>
    <w:p w14:paraId="25E402C1" w14:textId="77777777" w:rsidR="008C59AB" w:rsidRPr="008E3C9E" w:rsidRDefault="0067676C" w:rsidP="0055002B">
      <w:pPr>
        <w:spacing w:after="0" w:line="240" w:lineRule="auto"/>
        <w:jc w:val="center"/>
        <w:rPr>
          <w:rFonts w:ascii="Calibri" w:eastAsia="Cambria" w:hAnsi="Calibri" w:cs="Times New Roman"/>
          <w:b/>
          <w:sz w:val="28"/>
          <w:szCs w:val="28"/>
        </w:rPr>
      </w:pPr>
      <w:r w:rsidRPr="008E3C9E">
        <w:rPr>
          <w:rFonts w:ascii="Calibri" w:eastAsia="Cambria" w:hAnsi="Calibri" w:cs="Times New Roman"/>
          <w:b/>
          <w:sz w:val="28"/>
          <w:szCs w:val="28"/>
        </w:rPr>
        <w:t xml:space="preserve">      </w:t>
      </w:r>
      <w:r w:rsidR="00BE1145" w:rsidRPr="008E3C9E">
        <w:rPr>
          <w:rFonts w:ascii="Calibri" w:eastAsia="Cambria" w:hAnsi="Calibri" w:cs="Times New Roman"/>
          <w:b/>
          <w:sz w:val="28"/>
          <w:szCs w:val="28"/>
        </w:rPr>
        <w:t>↙</w:t>
      </w:r>
      <w:r w:rsidR="00BE1145"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Pr="008E3C9E">
        <w:rPr>
          <w:rFonts w:ascii="Calibri" w:eastAsia="Cambria" w:hAnsi="Calibri" w:cs="Times New Roman"/>
          <w:b/>
          <w:sz w:val="28"/>
          <w:szCs w:val="28"/>
        </w:rPr>
        <w:t xml:space="preserve">     </w:t>
      </w:r>
      <w:r w:rsidR="00BE1145" w:rsidRPr="008E3C9E">
        <w:rPr>
          <w:rFonts w:ascii="Calibri" w:eastAsia="Cambria" w:hAnsi="Calibri" w:cs="Times New Roman"/>
          <w:b/>
          <w:sz w:val="28"/>
          <w:szCs w:val="28"/>
        </w:rPr>
        <w:t>↘</w:t>
      </w:r>
    </w:p>
    <w:p w14:paraId="374A5F36" w14:textId="77777777" w:rsidR="00BE1145" w:rsidRPr="008E3C9E" w:rsidRDefault="00BE1145" w:rsidP="0055002B">
      <w:pPr>
        <w:spacing w:after="0" w:line="240" w:lineRule="auto"/>
        <w:jc w:val="center"/>
        <w:rPr>
          <w:rFonts w:ascii="Calibri" w:eastAsia="Cambria" w:hAnsi="Calibri" w:cs="Times New Roman"/>
          <w:b/>
          <w:sz w:val="28"/>
          <w:szCs w:val="28"/>
        </w:rPr>
      </w:pPr>
    </w:p>
    <w:p w14:paraId="3B335DD4" w14:textId="77777777" w:rsidR="00BE1145" w:rsidRDefault="00BE1145" w:rsidP="0067676C">
      <w:pPr>
        <w:spacing w:after="0" w:line="240" w:lineRule="auto"/>
        <w:ind w:left="720" w:firstLine="720"/>
        <w:jc w:val="both"/>
        <w:rPr>
          <w:rFonts w:ascii="Calibri" w:eastAsia="Cambria" w:hAnsi="Calibri" w:cs="Times New Roman"/>
          <w:b/>
          <w:sz w:val="24"/>
          <w:szCs w:val="24"/>
        </w:rPr>
      </w:pPr>
      <w:r w:rsidRPr="008E3C9E">
        <w:rPr>
          <w:rFonts w:ascii="Calibri" w:eastAsia="Cambria" w:hAnsi="Calibri" w:cs="Times New Roman"/>
          <w:b/>
          <w:sz w:val="28"/>
          <w:szCs w:val="28"/>
        </w:rPr>
        <w:t>FIRE / EMS OPERATIONS</w:t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="0067676C" w:rsidRPr="008E3C9E">
        <w:rPr>
          <w:rFonts w:ascii="Calibri" w:eastAsia="Cambria" w:hAnsi="Calibri" w:cs="Times New Roman"/>
          <w:b/>
          <w:sz w:val="28"/>
          <w:szCs w:val="28"/>
        </w:rPr>
        <w:tab/>
      </w:r>
      <w:r w:rsidRPr="008E3C9E">
        <w:rPr>
          <w:rFonts w:ascii="Calibri" w:eastAsia="Cambria" w:hAnsi="Calibri" w:cs="Times New Roman"/>
          <w:b/>
          <w:sz w:val="28"/>
          <w:szCs w:val="28"/>
        </w:rPr>
        <w:t>WATER</w:t>
      </w:r>
      <w:r w:rsidR="008E3C9E">
        <w:rPr>
          <w:rFonts w:ascii="Calibri" w:eastAsia="Cambria" w:hAnsi="Calibri" w:cs="Times New Roman"/>
          <w:b/>
          <w:sz w:val="28"/>
          <w:szCs w:val="28"/>
        </w:rPr>
        <w:t xml:space="preserve"> </w:t>
      </w:r>
      <w:r w:rsidRPr="008E3C9E">
        <w:rPr>
          <w:rFonts w:ascii="Calibri" w:eastAsia="Cambria" w:hAnsi="Calibri" w:cs="Times New Roman"/>
          <w:b/>
          <w:sz w:val="28"/>
          <w:szCs w:val="28"/>
        </w:rPr>
        <w:t xml:space="preserve">TENDER </w:t>
      </w:r>
      <w:r w:rsidR="008E3C9E">
        <w:rPr>
          <w:rFonts w:ascii="Calibri" w:eastAsia="Cambria" w:hAnsi="Calibri" w:cs="Times New Roman"/>
          <w:b/>
          <w:sz w:val="28"/>
          <w:szCs w:val="28"/>
        </w:rPr>
        <w:t>O</w:t>
      </w:r>
      <w:r w:rsidRPr="008E3C9E">
        <w:rPr>
          <w:rFonts w:ascii="Calibri" w:eastAsia="Cambria" w:hAnsi="Calibri" w:cs="Times New Roman"/>
          <w:b/>
          <w:sz w:val="28"/>
          <w:szCs w:val="28"/>
        </w:rPr>
        <w:t>PERATIONS</w:t>
      </w:r>
    </w:p>
    <w:p w14:paraId="1CE6C4DA" w14:textId="77777777" w:rsidR="009B25ED" w:rsidRDefault="009B25ED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</w:p>
    <w:p w14:paraId="3CA3653C" w14:textId="77777777" w:rsidR="0055002B" w:rsidRPr="0055002B" w:rsidRDefault="00BE1145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  <w:r>
        <w:rPr>
          <w:rFonts w:ascii="Calibri" w:eastAsia="Cambria" w:hAnsi="Calibri" w:cs="Times New Roman"/>
          <w:b/>
          <w:sz w:val="32"/>
          <w:szCs w:val="32"/>
          <w:u w:val="single"/>
        </w:rPr>
        <w:lastRenderedPageBreak/>
        <w:t xml:space="preserve">Fleet </w:t>
      </w:r>
      <w:r w:rsidR="008E3C9E">
        <w:rPr>
          <w:rFonts w:ascii="Calibri" w:eastAsia="Cambria" w:hAnsi="Calibri" w:cs="Times New Roman"/>
          <w:b/>
          <w:sz w:val="32"/>
          <w:szCs w:val="32"/>
          <w:u w:val="single"/>
        </w:rPr>
        <w:t>Composition</w:t>
      </w:r>
      <w:r>
        <w:rPr>
          <w:rFonts w:ascii="Calibri" w:eastAsia="Cambria" w:hAnsi="Calibri" w:cs="Times New Roman"/>
          <w:b/>
          <w:sz w:val="32"/>
          <w:szCs w:val="32"/>
          <w:u w:val="single"/>
        </w:rPr>
        <w:t xml:space="preserve"> / Maintenance Expenditures</w:t>
      </w:r>
    </w:p>
    <w:p w14:paraId="636F72C1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45924CA6" w14:textId="2C67BDA8" w:rsidR="0055002B" w:rsidRPr="008E3C9E" w:rsidRDefault="0055002B" w:rsidP="0055002B">
      <w:pPr>
        <w:spacing w:after="0" w:line="240" w:lineRule="auto"/>
        <w:rPr>
          <w:rFonts w:ascii="Calibri" w:eastAsia="Cambria" w:hAnsi="Calibri" w:cs="Times New Roman"/>
          <w:sz w:val="28"/>
          <w:szCs w:val="28"/>
        </w:rPr>
      </w:pPr>
      <w:r w:rsidRPr="008E3C9E">
        <w:rPr>
          <w:rFonts w:ascii="Calibri" w:eastAsia="Cambria" w:hAnsi="Calibri" w:cs="Times New Roman"/>
          <w:sz w:val="28"/>
          <w:szCs w:val="28"/>
        </w:rPr>
        <w:t xml:space="preserve">Apparatus                  </w:t>
      </w:r>
      <w:r w:rsidR="008E3C9E">
        <w:rPr>
          <w:rFonts w:ascii="Calibri" w:eastAsia="Cambria" w:hAnsi="Calibri" w:cs="Times New Roman"/>
          <w:sz w:val="28"/>
          <w:szCs w:val="28"/>
        </w:rPr>
        <w:t xml:space="preserve">     </w:t>
      </w:r>
      <w:r w:rsidRPr="008E3C9E">
        <w:rPr>
          <w:rFonts w:ascii="Calibri" w:eastAsia="Cambria" w:hAnsi="Calibri" w:cs="Times New Roman"/>
          <w:sz w:val="28"/>
          <w:szCs w:val="28"/>
        </w:rPr>
        <w:t>Year/Make</w:t>
      </w:r>
      <w:r w:rsidR="008E3C9E">
        <w:rPr>
          <w:rFonts w:ascii="Calibri" w:eastAsia="Cambria" w:hAnsi="Calibri" w:cs="Times New Roman"/>
          <w:sz w:val="28"/>
          <w:szCs w:val="28"/>
        </w:rPr>
        <w:t>/ Age</w:t>
      </w:r>
      <w:r w:rsidRPr="008E3C9E">
        <w:rPr>
          <w:rFonts w:ascii="Calibri" w:eastAsia="Cambria" w:hAnsi="Calibri" w:cs="Times New Roman"/>
          <w:sz w:val="28"/>
          <w:szCs w:val="28"/>
        </w:rPr>
        <w:t xml:space="preserve"> </w:t>
      </w:r>
      <w:r w:rsidR="003772D3">
        <w:rPr>
          <w:rFonts w:ascii="Calibri" w:eastAsia="Cambria" w:hAnsi="Calibri" w:cs="Times New Roman"/>
          <w:sz w:val="28"/>
          <w:szCs w:val="28"/>
        </w:rPr>
        <w:t>in years</w:t>
      </w:r>
      <w:r w:rsidRPr="008E3C9E">
        <w:rPr>
          <w:rFonts w:ascii="Calibri" w:eastAsia="Cambria" w:hAnsi="Calibri" w:cs="Times New Roman"/>
          <w:sz w:val="28"/>
          <w:szCs w:val="28"/>
        </w:rPr>
        <w:t xml:space="preserve">         </w:t>
      </w:r>
      <w:r w:rsidR="008E3C9E">
        <w:rPr>
          <w:rFonts w:ascii="Calibri" w:eastAsia="Cambria" w:hAnsi="Calibri" w:cs="Times New Roman"/>
          <w:sz w:val="28"/>
          <w:szCs w:val="28"/>
        </w:rPr>
        <w:t xml:space="preserve">  </w:t>
      </w:r>
      <w:r w:rsidR="008F38BC" w:rsidRPr="008E3C9E">
        <w:rPr>
          <w:rFonts w:ascii="Calibri" w:eastAsia="Cambria" w:hAnsi="Calibri" w:cs="Times New Roman"/>
          <w:sz w:val="28"/>
          <w:szCs w:val="28"/>
        </w:rPr>
        <w:t>Maintena</w:t>
      </w:r>
      <w:r w:rsidR="008E3C9E" w:rsidRPr="008E3C9E">
        <w:rPr>
          <w:rFonts w:ascii="Calibri" w:eastAsia="Cambria" w:hAnsi="Calibri" w:cs="Times New Roman"/>
          <w:sz w:val="28"/>
          <w:szCs w:val="28"/>
        </w:rPr>
        <w:t>n</w:t>
      </w:r>
      <w:r w:rsidR="008F38BC" w:rsidRPr="008E3C9E">
        <w:rPr>
          <w:rFonts w:ascii="Calibri" w:eastAsia="Cambria" w:hAnsi="Calibri" w:cs="Times New Roman"/>
          <w:sz w:val="28"/>
          <w:szCs w:val="28"/>
        </w:rPr>
        <w:t>ce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3348"/>
        <w:gridCol w:w="2898"/>
      </w:tblGrid>
      <w:tr w:rsidR="0055002B" w:rsidRPr="008E3C9E" w14:paraId="011AD73B" w14:textId="77777777" w:rsidTr="008E3C9E">
        <w:tc>
          <w:tcPr>
            <w:tcW w:w="2610" w:type="dxa"/>
          </w:tcPr>
          <w:p w14:paraId="189363C9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>Engine 1</w:t>
            </w:r>
          </w:p>
        </w:tc>
        <w:tc>
          <w:tcPr>
            <w:tcW w:w="3348" w:type="dxa"/>
          </w:tcPr>
          <w:p w14:paraId="6967C393" w14:textId="71B7B955" w:rsidR="0055002B" w:rsidRPr="008E3C9E" w:rsidRDefault="0055002B" w:rsidP="003772D3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2006/GMC </w:t>
            </w:r>
            <w:r w:rsidR="003772D3">
              <w:rPr>
                <w:rFonts w:ascii="Calibri" w:hAnsi="Calibri"/>
                <w:sz w:val="28"/>
                <w:szCs w:val="28"/>
              </w:rPr>
              <w:t xml:space="preserve">/ </w:t>
            </w:r>
            <w:r w:rsidR="00BE1145" w:rsidRPr="008E3C9E">
              <w:rPr>
                <w:rFonts w:ascii="Calibri" w:hAnsi="Calibri"/>
                <w:sz w:val="28"/>
                <w:szCs w:val="28"/>
              </w:rPr>
              <w:t>15</w:t>
            </w:r>
          </w:p>
        </w:tc>
        <w:tc>
          <w:tcPr>
            <w:tcW w:w="2898" w:type="dxa"/>
          </w:tcPr>
          <w:p w14:paraId="4CC6C906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      </w:t>
            </w:r>
            <w:r w:rsidR="00BE1145" w:rsidRPr="008E3C9E"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8E3C9E">
              <w:rPr>
                <w:rFonts w:ascii="Calibri" w:hAnsi="Calibri"/>
                <w:sz w:val="28"/>
                <w:szCs w:val="28"/>
              </w:rPr>
              <w:t>$9,318.67</w:t>
            </w:r>
          </w:p>
        </w:tc>
      </w:tr>
      <w:tr w:rsidR="0055002B" w:rsidRPr="008E3C9E" w14:paraId="33FB4588" w14:textId="77777777" w:rsidTr="008E3C9E">
        <w:tc>
          <w:tcPr>
            <w:tcW w:w="2610" w:type="dxa"/>
          </w:tcPr>
          <w:p w14:paraId="7DBFA30F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>Tender 4</w:t>
            </w:r>
          </w:p>
        </w:tc>
        <w:tc>
          <w:tcPr>
            <w:tcW w:w="3348" w:type="dxa"/>
          </w:tcPr>
          <w:p w14:paraId="3BDF723C" w14:textId="1173967B" w:rsidR="0055002B" w:rsidRPr="008E3C9E" w:rsidRDefault="0055002B" w:rsidP="003772D3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2002 </w:t>
            </w:r>
            <w:r w:rsidR="003772D3">
              <w:rPr>
                <w:rFonts w:ascii="Calibri" w:hAnsi="Calibri"/>
                <w:sz w:val="28"/>
                <w:szCs w:val="28"/>
              </w:rPr>
              <w:t>/ FL70 /</w:t>
            </w:r>
            <w:r w:rsidRPr="008E3C9E">
              <w:rPr>
                <w:rFonts w:ascii="Calibri" w:hAnsi="Calibri"/>
                <w:sz w:val="28"/>
                <w:szCs w:val="28"/>
              </w:rPr>
              <w:t>19</w:t>
            </w:r>
            <w:r w:rsidR="00994E0F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</w:tcPr>
          <w:p w14:paraId="062E2983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     </w:t>
            </w:r>
            <w:r w:rsidR="00BE1145" w:rsidRPr="008E3C9E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8E3C9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E1145" w:rsidRPr="008E3C9E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8E3C9E">
              <w:rPr>
                <w:rFonts w:ascii="Calibri" w:hAnsi="Calibri"/>
                <w:sz w:val="28"/>
                <w:szCs w:val="28"/>
              </w:rPr>
              <w:t>$5,369.07</w:t>
            </w:r>
          </w:p>
        </w:tc>
      </w:tr>
      <w:tr w:rsidR="0055002B" w:rsidRPr="008E3C9E" w14:paraId="7D8C4508" w14:textId="77777777" w:rsidTr="008E3C9E">
        <w:tc>
          <w:tcPr>
            <w:tcW w:w="2610" w:type="dxa"/>
          </w:tcPr>
          <w:p w14:paraId="49A73C0F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>Tender 5</w:t>
            </w:r>
          </w:p>
        </w:tc>
        <w:tc>
          <w:tcPr>
            <w:tcW w:w="3348" w:type="dxa"/>
          </w:tcPr>
          <w:p w14:paraId="2FB7FA7F" w14:textId="162E24B2" w:rsidR="0055002B" w:rsidRPr="008E3C9E" w:rsidRDefault="0055002B" w:rsidP="003772D3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2000 </w:t>
            </w:r>
            <w:r w:rsidR="003772D3">
              <w:rPr>
                <w:rFonts w:ascii="Calibri" w:hAnsi="Calibri"/>
                <w:sz w:val="28"/>
                <w:szCs w:val="28"/>
              </w:rPr>
              <w:t xml:space="preserve">/ FL70 / </w:t>
            </w:r>
            <w:r w:rsidRPr="008E3C9E">
              <w:rPr>
                <w:rFonts w:ascii="Calibri" w:hAnsi="Calibri"/>
                <w:sz w:val="28"/>
                <w:szCs w:val="28"/>
              </w:rPr>
              <w:t>21</w:t>
            </w:r>
            <w:r w:rsidR="00994E0F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</w:tcPr>
          <w:p w14:paraId="401194F5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       $11,834.36</w:t>
            </w:r>
          </w:p>
        </w:tc>
      </w:tr>
      <w:tr w:rsidR="0055002B" w:rsidRPr="008E3C9E" w14:paraId="54BD6213" w14:textId="77777777" w:rsidTr="008E3C9E">
        <w:tc>
          <w:tcPr>
            <w:tcW w:w="2610" w:type="dxa"/>
          </w:tcPr>
          <w:p w14:paraId="09412F6F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>Brush 6</w:t>
            </w:r>
          </w:p>
        </w:tc>
        <w:tc>
          <w:tcPr>
            <w:tcW w:w="3348" w:type="dxa"/>
          </w:tcPr>
          <w:p w14:paraId="24C55B9D" w14:textId="35D0888C" w:rsidR="0055002B" w:rsidRPr="008E3C9E" w:rsidRDefault="0055002B" w:rsidP="003772D3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1985 </w:t>
            </w:r>
            <w:r w:rsidR="003772D3">
              <w:rPr>
                <w:rFonts w:ascii="Calibri" w:hAnsi="Calibri"/>
                <w:sz w:val="28"/>
                <w:szCs w:val="28"/>
              </w:rPr>
              <w:t xml:space="preserve">/ </w:t>
            </w:r>
            <w:r w:rsidRPr="008E3C9E">
              <w:rPr>
                <w:rFonts w:ascii="Calibri" w:hAnsi="Calibri"/>
                <w:sz w:val="28"/>
                <w:szCs w:val="28"/>
              </w:rPr>
              <w:t xml:space="preserve">Chevy </w:t>
            </w:r>
            <w:r w:rsidR="003772D3">
              <w:rPr>
                <w:rFonts w:ascii="Calibri" w:hAnsi="Calibri"/>
                <w:sz w:val="28"/>
                <w:szCs w:val="28"/>
              </w:rPr>
              <w:t xml:space="preserve">/ </w:t>
            </w:r>
            <w:r w:rsidRPr="008E3C9E">
              <w:rPr>
                <w:rFonts w:ascii="Calibri" w:hAnsi="Calibri"/>
                <w:sz w:val="28"/>
                <w:szCs w:val="28"/>
              </w:rPr>
              <w:t>36</w:t>
            </w:r>
            <w:r w:rsidR="00994E0F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</w:tcPr>
          <w:p w14:paraId="425868E8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       </w:t>
            </w:r>
            <w:r w:rsidR="00BE1145" w:rsidRPr="008E3C9E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8E3C9E">
              <w:rPr>
                <w:rFonts w:ascii="Calibri" w:hAnsi="Calibri"/>
                <w:sz w:val="28"/>
                <w:szCs w:val="28"/>
              </w:rPr>
              <w:t>$8,941.10</w:t>
            </w:r>
          </w:p>
        </w:tc>
      </w:tr>
      <w:tr w:rsidR="0055002B" w:rsidRPr="008E3C9E" w14:paraId="587DC777" w14:textId="77777777" w:rsidTr="008E3C9E">
        <w:tc>
          <w:tcPr>
            <w:tcW w:w="2610" w:type="dxa"/>
          </w:tcPr>
          <w:p w14:paraId="00684BEC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>Tender 8</w:t>
            </w:r>
          </w:p>
        </w:tc>
        <w:tc>
          <w:tcPr>
            <w:tcW w:w="3348" w:type="dxa"/>
          </w:tcPr>
          <w:p w14:paraId="3C35481E" w14:textId="04F9F983" w:rsidR="0055002B" w:rsidRPr="008E3C9E" w:rsidRDefault="0055002B" w:rsidP="003772D3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2000 </w:t>
            </w:r>
            <w:r w:rsidR="003772D3">
              <w:rPr>
                <w:rFonts w:ascii="Calibri" w:hAnsi="Calibri"/>
                <w:sz w:val="28"/>
                <w:szCs w:val="28"/>
              </w:rPr>
              <w:t xml:space="preserve">/ FL80 / </w:t>
            </w:r>
            <w:r w:rsidRPr="008E3C9E">
              <w:rPr>
                <w:rFonts w:ascii="Calibri" w:hAnsi="Calibri"/>
                <w:sz w:val="28"/>
                <w:szCs w:val="28"/>
              </w:rPr>
              <w:t>21</w:t>
            </w:r>
          </w:p>
        </w:tc>
        <w:tc>
          <w:tcPr>
            <w:tcW w:w="2898" w:type="dxa"/>
          </w:tcPr>
          <w:p w14:paraId="631C8742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       </w:t>
            </w:r>
            <w:r w:rsidR="00BE1145" w:rsidRPr="008E3C9E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8E3C9E">
              <w:rPr>
                <w:rFonts w:ascii="Calibri" w:hAnsi="Calibri"/>
                <w:sz w:val="28"/>
                <w:szCs w:val="28"/>
              </w:rPr>
              <w:t>$9,612.56</w:t>
            </w:r>
          </w:p>
        </w:tc>
      </w:tr>
      <w:tr w:rsidR="0055002B" w:rsidRPr="008E3C9E" w14:paraId="1E25138F" w14:textId="77777777" w:rsidTr="008E3C9E">
        <w:tc>
          <w:tcPr>
            <w:tcW w:w="2610" w:type="dxa"/>
          </w:tcPr>
          <w:p w14:paraId="6C5A0DEC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>Brush 11</w:t>
            </w:r>
          </w:p>
        </w:tc>
        <w:tc>
          <w:tcPr>
            <w:tcW w:w="3348" w:type="dxa"/>
          </w:tcPr>
          <w:p w14:paraId="55D513F0" w14:textId="2F97DC5E" w:rsidR="0055002B" w:rsidRPr="008E3C9E" w:rsidRDefault="0055002B" w:rsidP="003772D3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1992 </w:t>
            </w:r>
            <w:r w:rsidR="003772D3">
              <w:rPr>
                <w:rFonts w:ascii="Calibri" w:hAnsi="Calibri"/>
                <w:sz w:val="28"/>
                <w:szCs w:val="28"/>
              </w:rPr>
              <w:t xml:space="preserve">/ </w:t>
            </w:r>
            <w:r w:rsidRPr="008E3C9E">
              <w:rPr>
                <w:rFonts w:ascii="Calibri" w:hAnsi="Calibri"/>
                <w:sz w:val="28"/>
                <w:szCs w:val="28"/>
              </w:rPr>
              <w:t xml:space="preserve">Ford </w:t>
            </w:r>
            <w:r w:rsidR="003772D3">
              <w:rPr>
                <w:rFonts w:ascii="Calibri" w:hAnsi="Calibri"/>
                <w:sz w:val="28"/>
                <w:szCs w:val="28"/>
              </w:rPr>
              <w:t>/2</w:t>
            </w:r>
            <w:r w:rsidRPr="008E3C9E">
              <w:rPr>
                <w:rFonts w:ascii="Calibri" w:hAnsi="Calibri"/>
                <w:sz w:val="28"/>
                <w:szCs w:val="28"/>
              </w:rPr>
              <w:t>9</w:t>
            </w:r>
            <w:r w:rsidR="00994E0F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</w:tcPr>
          <w:p w14:paraId="6A6ACC1B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      </w:t>
            </w:r>
            <w:r w:rsidR="008E3C9E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8E3C9E">
              <w:rPr>
                <w:rFonts w:ascii="Calibri" w:hAnsi="Calibri"/>
                <w:sz w:val="28"/>
                <w:szCs w:val="28"/>
              </w:rPr>
              <w:t xml:space="preserve"> $6,467.47</w:t>
            </w:r>
          </w:p>
        </w:tc>
      </w:tr>
      <w:tr w:rsidR="0055002B" w:rsidRPr="008E3C9E" w14:paraId="681D8269" w14:textId="77777777" w:rsidTr="008E3C9E">
        <w:tc>
          <w:tcPr>
            <w:tcW w:w="2610" w:type="dxa"/>
          </w:tcPr>
          <w:p w14:paraId="0F6C1012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>FR 10</w:t>
            </w:r>
          </w:p>
        </w:tc>
        <w:tc>
          <w:tcPr>
            <w:tcW w:w="3348" w:type="dxa"/>
          </w:tcPr>
          <w:p w14:paraId="3FB14214" w14:textId="30E09E63" w:rsidR="0055002B" w:rsidRPr="008E3C9E" w:rsidRDefault="0055002B" w:rsidP="003772D3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1999 </w:t>
            </w:r>
            <w:r w:rsidR="003772D3">
              <w:rPr>
                <w:rFonts w:ascii="Calibri" w:hAnsi="Calibri"/>
                <w:sz w:val="28"/>
                <w:szCs w:val="28"/>
              </w:rPr>
              <w:t xml:space="preserve">/ </w:t>
            </w:r>
            <w:r w:rsidRPr="008E3C9E">
              <w:rPr>
                <w:rFonts w:ascii="Calibri" w:hAnsi="Calibri"/>
                <w:sz w:val="28"/>
                <w:szCs w:val="28"/>
              </w:rPr>
              <w:t>Chevy</w:t>
            </w:r>
            <w:r w:rsidR="003772D3">
              <w:rPr>
                <w:rFonts w:ascii="Calibri" w:hAnsi="Calibri"/>
                <w:sz w:val="28"/>
                <w:szCs w:val="28"/>
              </w:rPr>
              <w:t xml:space="preserve"> / </w:t>
            </w:r>
            <w:r w:rsidRPr="008E3C9E">
              <w:rPr>
                <w:rFonts w:ascii="Calibri" w:hAnsi="Calibri"/>
                <w:sz w:val="28"/>
                <w:szCs w:val="28"/>
              </w:rPr>
              <w:t>22</w:t>
            </w:r>
            <w:r w:rsidR="00994E0F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</w:tcPr>
          <w:p w14:paraId="0E40D44F" w14:textId="77777777" w:rsidR="0055002B" w:rsidRPr="008E3C9E" w:rsidRDefault="0055002B" w:rsidP="008E3C9E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8E3C9E">
              <w:rPr>
                <w:rFonts w:ascii="Calibri" w:hAnsi="Calibri"/>
                <w:sz w:val="28"/>
                <w:szCs w:val="28"/>
              </w:rPr>
              <w:t xml:space="preserve">     </w:t>
            </w:r>
            <w:r w:rsidRPr="008E3C9E">
              <w:rPr>
                <w:rFonts w:ascii="Calibri" w:hAnsi="Calibri"/>
                <w:sz w:val="28"/>
                <w:szCs w:val="28"/>
              </w:rPr>
              <w:t xml:space="preserve">    $250.00</w:t>
            </w:r>
          </w:p>
        </w:tc>
      </w:tr>
      <w:tr w:rsidR="0055002B" w:rsidRPr="008E3C9E" w14:paraId="08256782" w14:textId="77777777" w:rsidTr="008E3C9E">
        <w:tc>
          <w:tcPr>
            <w:tcW w:w="2610" w:type="dxa"/>
          </w:tcPr>
          <w:p w14:paraId="4F20DA53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>Ford Excursion</w:t>
            </w:r>
          </w:p>
        </w:tc>
        <w:tc>
          <w:tcPr>
            <w:tcW w:w="3348" w:type="dxa"/>
          </w:tcPr>
          <w:p w14:paraId="3A64765F" w14:textId="4C2C0C05" w:rsidR="0055002B" w:rsidRPr="008E3C9E" w:rsidRDefault="0055002B" w:rsidP="003772D3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2004 </w:t>
            </w:r>
            <w:r w:rsidR="003772D3">
              <w:rPr>
                <w:rFonts w:ascii="Calibri" w:hAnsi="Calibri"/>
                <w:sz w:val="28"/>
                <w:szCs w:val="28"/>
              </w:rPr>
              <w:t xml:space="preserve">/ </w:t>
            </w:r>
            <w:r w:rsidR="008F38BC" w:rsidRPr="008E3C9E">
              <w:rPr>
                <w:rFonts w:ascii="Calibri" w:hAnsi="Calibri"/>
                <w:sz w:val="28"/>
                <w:szCs w:val="28"/>
              </w:rPr>
              <w:t xml:space="preserve">Ford </w:t>
            </w:r>
            <w:r w:rsidR="003772D3">
              <w:rPr>
                <w:rFonts w:ascii="Calibri" w:hAnsi="Calibri"/>
                <w:sz w:val="28"/>
                <w:szCs w:val="28"/>
              </w:rPr>
              <w:t xml:space="preserve">/ </w:t>
            </w:r>
            <w:r w:rsidRPr="008E3C9E">
              <w:rPr>
                <w:rFonts w:ascii="Calibri" w:hAnsi="Calibri"/>
                <w:sz w:val="28"/>
                <w:szCs w:val="28"/>
              </w:rPr>
              <w:t>17</w:t>
            </w:r>
            <w:r w:rsidR="00994E0F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</w:tcPr>
          <w:p w14:paraId="3B1DFAA5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    </w:t>
            </w:r>
            <w:r w:rsidR="008E3C9E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8E3C9E">
              <w:rPr>
                <w:rFonts w:ascii="Calibri" w:hAnsi="Calibri"/>
                <w:sz w:val="28"/>
                <w:szCs w:val="28"/>
              </w:rPr>
              <w:t xml:space="preserve">    $2,977.41</w:t>
            </w:r>
          </w:p>
        </w:tc>
      </w:tr>
      <w:tr w:rsidR="0055002B" w:rsidRPr="008E3C9E" w14:paraId="29F1BC55" w14:textId="77777777" w:rsidTr="008E3C9E">
        <w:tc>
          <w:tcPr>
            <w:tcW w:w="2610" w:type="dxa"/>
          </w:tcPr>
          <w:p w14:paraId="17E1A265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>Total</w:t>
            </w:r>
          </w:p>
        </w:tc>
        <w:tc>
          <w:tcPr>
            <w:tcW w:w="3348" w:type="dxa"/>
          </w:tcPr>
          <w:p w14:paraId="461FAD2C" w14:textId="77777777" w:rsidR="0055002B" w:rsidRPr="008E3C9E" w:rsidRDefault="0055002B" w:rsidP="0055002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98" w:type="dxa"/>
          </w:tcPr>
          <w:p w14:paraId="55DA1202" w14:textId="22E3A48F" w:rsidR="0055002B" w:rsidRPr="008E3C9E" w:rsidRDefault="008F38BC" w:rsidP="0055002B">
            <w:pPr>
              <w:rPr>
                <w:rFonts w:ascii="Calibri" w:hAnsi="Calibri"/>
                <w:sz w:val="28"/>
                <w:szCs w:val="28"/>
              </w:rPr>
            </w:pPr>
            <w:r w:rsidRPr="008E3C9E">
              <w:rPr>
                <w:rFonts w:ascii="Calibri" w:hAnsi="Calibri"/>
                <w:sz w:val="28"/>
                <w:szCs w:val="28"/>
              </w:rPr>
              <w:t xml:space="preserve">  </w:t>
            </w:r>
            <w:r w:rsidR="003772D3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8E3C9E">
              <w:rPr>
                <w:rFonts w:ascii="Calibri" w:hAnsi="Calibri"/>
                <w:sz w:val="28"/>
                <w:szCs w:val="28"/>
              </w:rPr>
              <w:t xml:space="preserve">     </w:t>
            </w:r>
            <w:r w:rsidR="0055002B" w:rsidRPr="008E3C9E">
              <w:rPr>
                <w:rFonts w:ascii="Calibri" w:hAnsi="Calibri"/>
                <w:sz w:val="28"/>
                <w:szCs w:val="28"/>
              </w:rPr>
              <w:t>$54,770.92</w:t>
            </w:r>
          </w:p>
        </w:tc>
      </w:tr>
    </w:tbl>
    <w:p w14:paraId="39D2C80B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66512C8E" w14:textId="77777777" w:rsidR="0055002B" w:rsidRDefault="00541727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  <w:r>
        <w:rPr>
          <w:rFonts w:ascii="Calibri" w:eastAsia="Cambria" w:hAnsi="Calibri" w:cs="Times New Roman"/>
          <w:b/>
          <w:sz w:val="32"/>
          <w:szCs w:val="32"/>
          <w:u w:val="single"/>
        </w:rPr>
        <w:t xml:space="preserve">Completed </w:t>
      </w:r>
      <w:r w:rsidR="0055002B" w:rsidRPr="0055002B">
        <w:rPr>
          <w:rFonts w:ascii="Calibri" w:eastAsia="Cambria" w:hAnsi="Calibri" w:cs="Times New Roman"/>
          <w:b/>
          <w:sz w:val="32"/>
          <w:szCs w:val="32"/>
          <w:u w:val="single"/>
        </w:rPr>
        <w:t xml:space="preserve">Station </w:t>
      </w:r>
      <w:r w:rsidR="008F38BC">
        <w:rPr>
          <w:rFonts w:ascii="Calibri" w:eastAsia="Cambria" w:hAnsi="Calibri" w:cs="Times New Roman"/>
          <w:b/>
          <w:sz w:val="32"/>
          <w:szCs w:val="32"/>
          <w:u w:val="single"/>
        </w:rPr>
        <w:t xml:space="preserve">Repairs &amp; </w:t>
      </w:r>
      <w:r w:rsidR="0055002B" w:rsidRPr="0055002B">
        <w:rPr>
          <w:rFonts w:ascii="Calibri" w:eastAsia="Cambria" w:hAnsi="Calibri" w:cs="Times New Roman"/>
          <w:b/>
          <w:sz w:val="32"/>
          <w:szCs w:val="32"/>
          <w:u w:val="single"/>
        </w:rPr>
        <w:t>Upgrades</w:t>
      </w:r>
      <w:r>
        <w:rPr>
          <w:rFonts w:ascii="Calibri" w:eastAsia="Cambria" w:hAnsi="Calibri" w:cs="Times New Roman"/>
          <w:b/>
          <w:sz w:val="32"/>
          <w:szCs w:val="32"/>
          <w:u w:val="single"/>
        </w:rPr>
        <w:t xml:space="preserve"> -</w:t>
      </w:r>
      <w:r w:rsidR="00F0386F">
        <w:rPr>
          <w:rFonts w:ascii="Calibri" w:eastAsia="Cambria" w:hAnsi="Calibri" w:cs="Times New Roman"/>
          <w:b/>
          <w:sz w:val="32"/>
          <w:szCs w:val="32"/>
          <w:u w:val="single"/>
        </w:rPr>
        <w:t xml:space="preserve"> $41,159.74</w:t>
      </w:r>
    </w:p>
    <w:p w14:paraId="1D4B846F" w14:textId="77777777" w:rsidR="00994E0F" w:rsidRPr="0055002B" w:rsidRDefault="00994E0F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</w:p>
    <w:p w14:paraId="53272644" w14:textId="77777777" w:rsidR="00541727" w:rsidRDefault="0055002B" w:rsidP="00D960FE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 xml:space="preserve">Electrical </w:t>
      </w:r>
      <w:r w:rsidR="008F38BC">
        <w:rPr>
          <w:rFonts w:ascii="Calibri" w:eastAsia="Cambria" w:hAnsi="Calibri" w:cs="Times New Roman"/>
          <w:sz w:val="28"/>
          <w:szCs w:val="28"/>
        </w:rPr>
        <w:t xml:space="preserve">repairs &amp; </w:t>
      </w:r>
      <w:r w:rsidRPr="0055002B">
        <w:rPr>
          <w:rFonts w:ascii="Calibri" w:eastAsia="Cambria" w:hAnsi="Calibri" w:cs="Times New Roman"/>
          <w:sz w:val="28"/>
          <w:szCs w:val="28"/>
        </w:rPr>
        <w:t>upgrade</w:t>
      </w:r>
      <w:r w:rsidR="008F38BC">
        <w:rPr>
          <w:rFonts w:ascii="Calibri" w:eastAsia="Cambria" w:hAnsi="Calibri" w:cs="Times New Roman"/>
          <w:sz w:val="28"/>
          <w:szCs w:val="28"/>
        </w:rPr>
        <w:t>s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="008F38BC">
        <w:rPr>
          <w:rFonts w:ascii="Calibri" w:eastAsia="Cambria" w:hAnsi="Calibri" w:cs="Times New Roman"/>
          <w:sz w:val="28"/>
          <w:szCs w:val="28"/>
        </w:rPr>
        <w:t xml:space="preserve">to </w:t>
      </w:r>
      <w:r w:rsidRPr="0055002B">
        <w:rPr>
          <w:rFonts w:ascii="Calibri" w:eastAsia="Cambria" w:hAnsi="Calibri" w:cs="Times New Roman"/>
          <w:sz w:val="28"/>
          <w:szCs w:val="28"/>
        </w:rPr>
        <w:t>Building</w:t>
      </w:r>
      <w:r w:rsidR="00541727">
        <w:rPr>
          <w:rFonts w:ascii="Calibri" w:eastAsia="Cambria" w:hAnsi="Calibri" w:cs="Times New Roman"/>
          <w:sz w:val="28"/>
          <w:szCs w:val="28"/>
        </w:rPr>
        <w:t>s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1 and 2</w:t>
      </w:r>
      <w:r w:rsidR="00541727">
        <w:rPr>
          <w:rFonts w:ascii="Calibri" w:eastAsia="Cambria" w:hAnsi="Calibri" w:cs="Times New Roman"/>
          <w:sz w:val="28"/>
          <w:szCs w:val="28"/>
        </w:rPr>
        <w:t xml:space="preserve"> - </w:t>
      </w:r>
      <w:r w:rsidRPr="0055002B">
        <w:rPr>
          <w:rFonts w:ascii="Calibri" w:eastAsia="Cambria" w:hAnsi="Calibri" w:cs="Times New Roman"/>
          <w:sz w:val="28"/>
          <w:szCs w:val="28"/>
        </w:rPr>
        <w:t>$9,349.50</w:t>
      </w:r>
      <w:r w:rsidR="00541727">
        <w:rPr>
          <w:rFonts w:ascii="Calibri" w:eastAsia="Cambria" w:hAnsi="Calibri" w:cs="Times New Roman"/>
          <w:sz w:val="28"/>
          <w:szCs w:val="28"/>
        </w:rPr>
        <w:t>*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 </w:t>
      </w:r>
    </w:p>
    <w:p w14:paraId="1FF3E103" w14:textId="77777777" w:rsidR="0055002B" w:rsidRPr="0055002B" w:rsidRDefault="0055002B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 xml:space="preserve">*Note </w:t>
      </w:r>
      <w:r w:rsidR="00541727">
        <w:rPr>
          <w:rFonts w:ascii="Calibri" w:eastAsia="Cambria" w:hAnsi="Calibri" w:cs="Times New Roman"/>
          <w:sz w:val="28"/>
          <w:szCs w:val="28"/>
        </w:rPr>
        <w:t>–</w:t>
      </w:r>
      <w:r w:rsidR="008F38BC">
        <w:rPr>
          <w:rFonts w:ascii="Calibri" w:eastAsia="Cambria" w:hAnsi="Calibri" w:cs="Times New Roman"/>
          <w:sz w:val="28"/>
          <w:szCs w:val="28"/>
        </w:rPr>
        <w:t xml:space="preserve"> </w:t>
      </w:r>
      <w:r w:rsidR="00541727">
        <w:rPr>
          <w:rFonts w:ascii="Calibri" w:eastAsia="Cambria" w:hAnsi="Calibri" w:cs="Times New Roman"/>
          <w:sz w:val="28"/>
          <w:szCs w:val="28"/>
        </w:rPr>
        <w:t>100%</w:t>
      </w:r>
      <w:r w:rsidR="00541727"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="008F38BC">
        <w:rPr>
          <w:rFonts w:ascii="Calibri" w:eastAsia="Cambria" w:hAnsi="Calibri" w:cs="Times New Roman"/>
          <w:sz w:val="28"/>
          <w:szCs w:val="28"/>
        </w:rPr>
        <w:t>funding</w:t>
      </w:r>
      <w:r w:rsidR="008F38BC"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provided by </w:t>
      </w:r>
      <w:r w:rsidR="008F38BC">
        <w:rPr>
          <w:rFonts w:ascii="Calibri" w:eastAsia="Cambria" w:hAnsi="Calibri" w:cs="Times New Roman"/>
          <w:sz w:val="28"/>
          <w:szCs w:val="28"/>
        </w:rPr>
        <w:t xml:space="preserve">a grant from the </w:t>
      </w:r>
      <w:r w:rsidRPr="0055002B">
        <w:rPr>
          <w:rFonts w:ascii="Calibri" w:eastAsia="Cambria" w:hAnsi="Calibri" w:cs="Times New Roman"/>
          <w:sz w:val="28"/>
          <w:szCs w:val="28"/>
        </w:rPr>
        <w:t>Sherwood Firefighters Foundation.</w:t>
      </w:r>
    </w:p>
    <w:p w14:paraId="6A0BEF8D" w14:textId="77777777" w:rsidR="008F38BC" w:rsidRDefault="008E3C9E" w:rsidP="00D960FE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 xml:space="preserve">Apparatus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>Door</w:t>
      </w:r>
      <w:r>
        <w:rPr>
          <w:rFonts w:ascii="Calibri" w:eastAsia="Cambria" w:hAnsi="Calibri" w:cs="Times New Roman"/>
          <w:sz w:val="28"/>
          <w:szCs w:val="28"/>
        </w:rPr>
        <w:t>s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Widening Project Building 1 and Building 2 </w:t>
      </w:r>
      <w:r>
        <w:rPr>
          <w:rFonts w:ascii="Calibri" w:eastAsia="Cambria" w:hAnsi="Calibri" w:cs="Times New Roman"/>
          <w:sz w:val="28"/>
          <w:szCs w:val="28"/>
        </w:rPr>
        <w:t>D</w:t>
      </w:r>
      <w:r w:rsidR="0055002B" w:rsidRPr="0055002B">
        <w:rPr>
          <w:rFonts w:ascii="Calibri" w:eastAsia="Cambria" w:hAnsi="Calibri" w:cs="Times New Roman"/>
          <w:sz w:val="28"/>
          <w:szCs w:val="28"/>
        </w:rPr>
        <w:t>oor</w:t>
      </w:r>
      <w:r>
        <w:rPr>
          <w:rFonts w:ascii="Calibri" w:eastAsia="Cambria" w:hAnsi="Calibri" w:cs="Times New Roman"/>
          <w:sz w:val="28"/>
          <w:szCs w:val="28"/>
        </w:rPr>
        <w:t xml:space="preserve"> R</w:t>
      </w:r>
      <w:r w:rsidR="008F38BC">
        <w:rPr>
          <w:rFonts w:ascii="Calibri" w:eastAsia="Cambria" w:hAnsi="Calibri" w:cs="Times New Roman"/>
          <w:sz w:val="28"/>
          <w:szCs w:val="28"/>
        </w:rPr>
        <w:t>epairs</w:t>
      </w:r>
      <w:r w:rsidR="00541727">
        <w:rPr>
          <w:rFonts w:ascii="Calibri" w:eastAsia="Cambria" w:hAnsi="Calibri" w:cs="Times New Roman"/>
          <w:sz w:val="28"/>
          <w:szCs w:val="28"/>
        </w:rPr>
        <w:t xml:space="preserve"> -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>$11,911.24</w:t>
      </w:r>
      <w:r w:rsidR="00541727">
        <w:rPr>
          <w:rFonts w:ascii="Calibri" w:eastAsia="Cambria" w:hAnsi="Calibri" w:cs="Times New Roman"/>
          <w:sz w:val="28"/>
          <w:szCs w:val="28"/>
        </w:rPr>
        <w:t>*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   </w:t>
      </w:r>
    </w:p>
    <w:p w14:paraId="66F1EEA7" w14:textId="77777777" w:rsidR="0055002B" w:rsidRPr="0055002B" w:rsidRDefault="0055002B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 xml:space="preserve">* Note </w:t>
      </w:r>
      <w:r w:rsidR="00541727">
        <w:rPr>
          <w:rFonts w:ascii="Calibri" w:eastAsia="Cambria" w:hAnsi="Calibri" w:cs="Times New Roman"/>
          <w:sz w:val="28"/>
          <w:szCs w:val="28"/>
        </w:rPr>
        <w:t>–</w:t>
      </w:r>
      <w:r w:rsidR="008F38BC">
        <w:rPr>
          <w:rFonts w:ascii="Calibri" w:eastAsia="Cambria" w:hAnsi="Calibri" w:cs="Times New Roman"/>
          <w:sz w:val="28"/>
          <w:szCs w:val="28"/>
        </w:rPr>
        <w:t xml:space="preserve"> </w:t>
      </w:r>
      <w:r w:rsidR="00541727">
        <w:rPr>
          <w:rFonts w:ascii="Calibri" w:eastAsia="Cambria" w:hAnsi="Calibri" w:cs="Times New Roman"/>
          <w:sz w:val="28"/>
          <w:szCs w:val="28"/>
        </w:rPr>
        <w:t>100%</w:t>
      </w:r>
      <w:r w:rsidR="00541727"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="008F38BC">
        <w:rPr>
          <w:rFonts w:ascii="Calibri" w:eastAsia="Cambria" w:hAnsi="Calibri" w:cs="Times New Roman"/>
          <w:sz w:val="28"/>
          <w:szCs w:val="28"/>
        </w:rPr>
        <w:t>funding</w:t>
      </w:r>
      <w:r w:rsidR="008F38BC"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provided by </w:t>
      </w:r>
      <w:r w:rsidR="008F38BC" w:rsidRPr="008F38BC">
        <w:rPr>
          <w:rFonts w:ascii="Calibri" w:eastAsia="Cambria" w:hAnsi="Calibri" w:cs="Times New Roman"/>
          <w:sz w:val="28"/>
          <w:szCs w:val="28"/>
        </w:rPr>
        <w:t xml:space="preserve">a grant from the </w:t>
      </w:r>
      <w:r w:rsidRPr="0055002B">
        <w:rPr>
          <w:rFonts w:ascii="Calibri" w:eastAsia="Cambria" w:hAnsi="Calibri" w:cs="Times New Roman"/>
          <w:sz w:val="28"/>
          <w:szCs w:val="28"/>
        </w:rPr>
        <w:t>Sherwood Firefighters Foundation.</w:t>
      </w:r>
    </w:p>
    <w:p w14:paraId="6A5D753A" w14:textId="04EF5EEE" w:rsidR="0055002B" w:rsidRPr="0055002B" w:rsidRDefault="0055002B" w:rsidP="00D960FE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>Building 1 Gutter Repair</w:t>
      </w:r>
      <w:r w:rsidR="00541727">
        <w:rPr>
          <w:rFonts w:ascii="Calibri" w:eastAsia="Cambria" w:hAnsi="Calibri" w:cs="Times New Roman"/>
          <w:sz w:val="28"/>
          <w:szCs w:val="28"/>
        </w:rPr>
        <w:t xml:space="preserve"> - </w:t>
      </w:r>
      <w:r w:rsidRPr="0055002B">
        <w:rPr>
          <w:rFonts w:ascii="Calibri" w:eastAsia="Cambria" w:hAnsi="Calibri" w:cs="Times New Roman"/>
          <w:sz w:val="28"/>
          <w:szCs w:val="28"/>
        </w:rPr>
        <w:t>$1</w:t>
      </w:r>
      <w:r w:rsidR="008F38BC">
        <w:rPr>
          <w:rFonts w:ascii="Calibri" w:eastAsia="Cambria" w:hAnsi="Calibri" w:cs="Times New Roman"/>
          <w:sz w:val="28"/>
          <w:szCs w:val="28"/>
        </w:rPr>
        <w:t>,</w:t>
      </w:r>
      <w:r w:rsidR="0090067E">
        <w:rPr>
          <w:rFonts w:ascii="Calibri" w:eastAsia="Cambria" w:hAnsi="Calibri" w:cs="Times New Roman"/>
          <w:sz w:val="28"/>
          <w:szCs w:val="28"/>
        </w:rPr>
        <w:t>044.52</w:t>
      </w:r>
    </w:p>
    <w:p w14:paraId="1E6715E1" w14:textId="77777777" w:rsidR="0055002B" w:rsidRPr="0055002B" w:rsidRDefault="0055002B" w:rsidP="00D960FE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>Building 1 and 2 concrete apron project</w:t>
      </w:r>
      <w:r w:rsidR="00541727">
        <w:rPr>
          <w:rFonts w:ascii="Calibri" w:eastAsia="Cambria" w:hAnsi="Calibri" w:cs="Times New Roman"/>
          <w:sz w:val="28"/>
          <w:szCs w:val="28"/>
        </w:rPr>
        <w:t xml:space="preserve"> - </w:t>
      </w:r>
      <w:r w:rsidR="00541727" w:rsidRPr="0055002B">
        <w:rPr>
          <w:rFonts w:ascii="Calibri" w:eastAsia="Cambria" w:hAnsi="Calibri" w:cs="Times New Roman"/>
          <w:color w:val="000000"/>
          <w:sz w:val="28"/>
          <w:szCs w:val="28"/>
        </w:rPr>
        <w:t>$18,699.00</w:t>
      </w:r>
      <w:r w:rsidR="00541727">
        <w:rPr>
          <w:rFonts w:ascii="Calibri" w:eastAsia="Cambria" w:hAnsi="Calibri" w:cs="Times New Roman"/>
          <w:color w:val="000000"/>
          <w:sz w:val="28"/>
          <w:szCs w:val="28"/>
        </w:rPr>
        <w:t>*</w:t>
      </w:r>
    </w:p>
    <w:p w14:paraId="73BF0A1D" w14:textId="77777777" w:rsidR="0055002B" w:rsidRPr="0055002B" w:rsidRDefault="0055002B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>*Note 50/50 cost sharing</w:t>
      </w:r>
      <w:r w:rsidR="008F38BC" w:rsidRPr="008F38BC">
        <w:rPr>
          <w:rFonts w:ascii="Calibri" w:eastAsia="Cambria" w:hAnsi="Calibri" w:cs="Times New Roman"/>
          <w:sz w:val="28"/>
          <w:szCs w:val="28"/>
        </w:rPr>
        <w:t xml:space="preserve"> </w:t>
      </w:r>
      <w:r w:rsidR="008F38BC">
        <w:rPr>
          <w:rFonts w:ascii="Calibri" w:eastAsia="Cambria" w:hAnsi="Calibri" w:cs="Times New Roman"/>
          <w:sz w:val="28"/>
          <w:szCs w:val="28"/>
        </w:rPr>
        <w:t xml:space="preserve">agreement </w:t>
      </w:r>
      <w:r w:rsidR="00F0386F">
        <w:rPr>
          <w:rFonts w:ascii="Calibri" w:eastAsia="Cambria" w:hAnsi="Calibri" w:cs="Times New Roman"/>
          <w:sz w:val="28"/>
          <w:szCs w:val="28"/>
        </w:rPr>
        <w:t>/</w:t>
      </w:r>
      <w:r w:rsidR="008F38BC">
        <w:rPr>
          <w:rFonts w:ascii="Calibri" w:eastAsia="Cambria" w:hAnsi="Calibri" w:cs="Times New Roman"/>
          <w:sz w:val="28"/>
          <w:szCs w:val="28"/>
        </w:rPr>
        <w:t xml:space="preserve"> </w:t>
      </w:r>
      <w:r w:rsidR="008F38BC" w:rsidRPr="008F38BC">
        <w:rPr>
          <w:rFonts w:ascii="Calibri" w:eastAsia="Cambria" w:hAnsi="Calibri" w:cs="Times New Roman"/>
          <w:sz w:val="28"/>
          <w:szCs w:val="28"/>
        </w:rPr>
        <w:t xml:space="preserve">grant </w:t>
      </w:r>
      <w:r w:rsidR="008F38BC">
        <w:rPr>
          <w:rFonts w:ascii="Calibri" w:eastAsia="Cambria" w:hAnsi="Calibri" w:cs="Times New Roman"/>
          <w:sz w:val="28"/>
          <w:szCs w:val="28"/>
        </w:rPr>
        <w:t xml:space="preserve">funding </w:t>
      </w:r>
      <w:r w:rsidR="008F38BC" w:rsidRPr="008F38BC">
        <w:rPr>
          <w:rFonts w:ascii="Calibri" w:eastAsia="Cambria" w:hAnsi="Calibri" w:cs="Times New Roman"/>
          <w:sz w:val="28"/>
          <w:szCs w:val="28"/>
        </w:rPr>
        <w:t xml:space="preserve">from the </w:t>
      </w:r>
      <w:r w:rsidRPr="0055002B">
        <w:rPr>
          <w:rFonts w:ascii="Calibri" w:eastAsia="Cambria" w:hAnsi="Calibri" w:cs="Times New Roman"/>
          <w:sz w:val="28"/>
          <w:szCs w:val="28"/>
        </w:rPr>
        <w:t>Sherwood Firefighters Foundation.</w:t>
      </w:r>
    </w:p>
    <w:p w14:paraId="02F3EF47" w14:textId="77777777" w:rsidR="0055002B" w:rsidRPr="008E3C9E" w:rsidRDefault="0055002B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</w:p>
    <w:p w14:paraId="632F2A44" w14:textId="77777777" w:rsidR="008F38BC" w:rsidRPr="009E27FD" w:rsidRDefault="00F0386F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b/>
          <w:sz w:val="28"/>
          <w:szCs w:val="28"/>
        </w:rPr>
      </w:pPr>
      <w:r w:rsidRPr="009E27FD">
        <w:rPr>
          <w:rFonts w:ascii="Calibri" w:eastAsia="Cambria" w:hAnsi="Calibri" w:cs="Times New Roman"/>
          <w:b/>
          <w:sz w:val="28"/>
          <w:szCs w:val="28"/>
        </w:rPr>
        <w:t>Funding Source To</w:t>
      </w:r>
      <w:r w:rsidR="008F38BC" w:rsidRPr="009E27FD">
        <w:rPr>
          <w:rFonts w:ascii="Calibri" w:eastAsia="Cambria" w:hAnsi="Calibri" w:cs="Times New Roman"/>
          <w:b/>
          <w:sz w:val="28"/>
          <w:szCs w:val="28"/>
        </w:rPr>
        <w:t>tals</w:t>
      </w:r>
    </w:p>
    <w:p w14:paraId="23756ABE" w14:textId="30AFE2AF" w:rsidR="008F38BC" w:rsidRPr="008E3C9E" w:rsidRDefault="008F38BC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  <w:r w:rsidRPr="008E3C9E">
        <w:rPr>
          <w:rFonts w:ascii="Calibri" w:eastAsia="Cambria" w:hAnsi="Calibri" w:cs="Times New Roman"/>
          <w:sz w:val="28"/>
          <w:szCs w:val="28"/>
        </w:rPr>
        <w:t>SFE Fire District</w:t>
      </w:r>
      <w:r w:rsidR="00113784" w:rsidRPr="008E3C9E">
        <w:rPr>
          <w:rFonts w:ascii="Calibri" w:eastAsia="Cambria" w:hAnsi="Calibri" w:cs="Times New Roman"/>
          <w:sz w:val="28"/>
          <w:szCs w:val="28"/>
        </w:rPr>
        <w:tab/>
      </w:r>
      <w:r w:rsidRPr="008E3C9E">
        <w:rPr>
          <w:rFonts w:ascii="Calibri" w:eastAsia="Cambria" w:hAnsi="Calibri" w:cs="Times New Roman"/>
          <w:sz w:val="28"/>
          <w:szCs w:val="28"/>
        </w:rPr>
        <w:tab/>
      </w:r>
      <w:r w:rsidRPr="008E3C9E">
        <w:rPr>
          <w:rFonts w:ascii="Calibri" w:eastAsia="Cambria" w:hAnsi="Calibri" w:cs="Times New Roman"/>
          <w:sz w:val="28"/>
          <w:szCs w:val="28"/>
        </w:rPr>
        <w:tab/>
      </w:r>
      <w:r w:rsidRPr="008E3C9E">
        <w:rPr>
          <w:rFonts w:ascii="Calibri" w:eastAsia="Cambria" w:hAnsi="Calibri" w:cs="Times New Roman"/>
          <w:sz w:val="28"/>
          <w:szCs w:val="28"/>
        </w:rPr>
        <w:tab/>
      </w:r>
      <w:r w:rsidRPr="008E3C9E">
        <w:rPr>
          <w:rFonts w:ascii="Calibri" w:eastAsia="Cambria" w:hAnsi="Calibri" w:cs="Times New Roman"/>
          <w:sz w:val="28"/>
          <w:szCs w:val="28"/>
        </w:rPr>
        <w:tab/>
        <w:t>$10,549.50</w:t>
      </w:r>
      <w:r w:rsidR="00E673F5">
        <w:rPr>
          <w:rFonts w:ascii="Calibri" w:eastAsia="Cambria" w:hAnsi="Calibri" w:cs="Times New Roman"/>
          <w:sz w:val="28"/>
          <w:szCs w:val="28"/>
        </w:rPr>
        <w:t xml:space="preserve"> (25</w:t>
      </w:r>
      <w:r w:rsidR="00F0386F" w:rsidRPr="008E3C9E">
        <w:rPr>
          <w:rFonts w:ascii="Calibri" w:eastAsia="Cambria" w:hAnsi="Calibri" w:cs="Times New Roman"/>
          <w:sz w:val="28"/>
          <w:szCs w:val="28"/>
        </w:rPr>
        <w:t>%)</w:t>
      </w:r>
    </w:p>
    <w:p w14:paraId="6A8CC50D" w14:textId="73AEF43C" w:rsidR="008F38BC" w:rsidRDefault="008F38BC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32"/>
          <w:szCs w:val="32"/>
        </w:rPr>
      </w:pPr>
      <w:r w:rsidRPr="008E3C9E">
        <w:rPr>
          <w:rFonts w:ascii="Calibri" w:eastAsia="Cambria" w:hAnsi="Calibri" w:cs="Times New Roman"/>
          <w:sz w:val="28"/>
          <w:szCs w:val="28"/>
        </w:rPr>
        <w:t>Sherwood Firefighters Foundation</w:t>
      </w:r>
      <w:r w:rsidR="00E47E95">
        <w:rPr>
          <w:rFonts w:ascii="Calibri" w:eastAsia="Cambria" w:hAnsi="Calibri" w:cs="Times New Roman"/>
          <w:sz w:val="28"/>
          <w:szCs w:val="28"/>
        </w:rPr>
        <w:tab/>
      </w:r>
      <w:r w:rsidRPr="008E3C9E">
        <w:rPr>
          <w:rFonts w:ascii="Calibri" w:eastAsia="Cambria" w:hAnsi="Calibri" w:cs="Times New Roman"/>
          <w:sz w:val="28"/>
          <w:szCs w:val="28"/>
        </w:rPr>
        <w:t xml:space="preserve"> </w:t>
      </w:r>
      <w:r w:rsidRPr="008E3C9E">
        <w:rPr>
          <w:rFonts w:ascii="Calibri" w:eastAsia="Cambria" w:hAnsi="Calibri" w:cs="Times New Roman"/>
          <w:sz w:val="28"/>
          <w:szCs w:val="28"/>
        </w:rPr>
        <w:tab/>
        <w:t>$</w:t>
      </w:r>
      <w:r w:rsidR="00F0386F" w:rsidRPr="008E3C9E">
        <w:rPr>
          <w:rFonts w:ascii="Calibri" w:eastAsia="Cambria" w:hAnsi="Calibri" w:cs="Times New Roman"/>
          <w:sz w:val="28"/>
          <w:szCs w:val="28"/>
        </w:rPr>
        <w:t>30,610.24 (</w:t>
      </w:r>
      <w:proofErr w:type="gramStart"/>
      <w:r w:rsidR="00F0386F" w:rsidRPr="008E3C9E">
        <w:rPr>
          <w:rFonts w:ascii="Calibri" w:eastAsia="Cambria" w:hAnsi="Calibri" w:cs="Times New Roman"/>
          <w:sz w:val="28"/>
          <w:szCs w:val="28"/>
        </w:rPr>
        <w:t>74</w:t>
      </w:r>
      <w:r w:rsidR="00E673F5">
        <w:rPr>
          <w:rFonts w:ascii="Calibri" w:eastAsia="Cambria" w:hAnsi="Calibri" w:cs="Times New Roman"/>
          <w:sz w:val="28"/>
          <w:szCs w:val="28"/>
        </w:rPr>
        <w:t>.</w:t>
      </w:r>
      <w:r w:rsidR="00F0386F" w:rsidRPr="008E3C9E">
        <w:rPr>
          <w:rFonts w:ascii="Calibri" w:eastAsia="Cambria" w:hAnsi="Calibri" w:cs="Times New Roman"/>
          <w:sz w:val="28"/>
          <w:szCs w:val="28"/>
        </w:rPr>
        <w:t>%)</w:t>
      </w:r>
      <w:proofErr w:type="gramEnd"/>
      <w:r>
        <w:rPr>
          <w:rFonts w:ascii="Calibri" w:eastAsia="Cambria" w:hAnsi="Calibri" w:cs="Times New Roman"/>
          <w:sz w:val="32"/>
          <w:szCs w:val="32"/>
        </w:rPr>
        <w:tab/>
      </w:r>
    </w:p>
    <w:p w14:paraId="35706F3F" w14:textId="77777777" w:rsidR="00E47E95" w:rsidRPr="00E47E95" w:rsidRDefault="00E47E95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</w:p>
    <w:p w14:paraId="35689077" w14:textId="75245F14" w:rsidR="00E47E95" w:rsidRPr="00E47E95" w:rsidRDefault="00E47E95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  <w:r w:rsidRPr="00E47E95">
        <w:rPr>
          <w:rFonts w:ascii="Calibri" w:eastAsia="Cambria" w:hAnsi="Calibri" w:cs="Times New Roman"/>
          <w:sz w:val="28"/>
          <w:szCs w:val="28"/>
        </w:rPr>
        <w:t>Note – The Sherwood Firefighters Foundation</w:t>
      </w:r>
      <w:r>
        <w:rPr>
          <w:rFonts w:ascii="Calibri" w:eastAsia="Cambria" w:hAnsi="Calibri" w:cs="Times New Roman"/>
          <w:sz w:val="28"/>
          <w:szCs w:val="28"/>
        </w:rPr>
        <w:t xml:space="preserve"> funded our grant requests well in excess of the standard 50/50 cost sharing agreement that all other agencies are held to</w:t>
      </w:r>
      <w:r w:rsidR="00E673F5">
        <w:rPr>
          <w:rFonts w:ascii="Calibri" w:eastAsia="Cambria" w:hAnsi="Calibri" w:cs="Times New Roman"/>
          <w:sz w:val="28"/>
          <w:szCs w:val="28"/>
        </w:rPr>
        <w:t xml:space="preserve">.  Their assistance </w:t>
      </w:r>
      <w:r w:rsidR="00903B19">
        <w:rPr>
          <w:rFonts w:ascii="Calibri" w:eastAsia="Cambria" w:hAnsi="Calibri" w:cs="Times New Roman"/>
          <w:sz w:val="28"/>
          <w:szCs w:val="28"/>
        </w:rPr>
        <w:t xml:space="preserve">is </w:t>
      </w:r>
      <w:r w:rsidR="00994E0F">
        <w:rPr>
          <w:rFonts w:ascii="Calibri" w:eastAsia="Cambria" w:hAnsi="Calibri" w:cs="Times New Roman"/>
          <w:sz w:val="28"/>
          <w:szCs w:val="28"/>
        </w:rPr>
        <w:t xml:space="preserve">greatly </w:t>
      </w:r>
      <w:r w:rsidR="00903B19">
        <w:rPr>
          <w:rFonts w:ascii="Calibri" w:eastAsia="Cambria" w:hAnsi="Calibri" w:cs="Times New Roman"/>
          <w:sz w:val="28"/>
          <w:szCs w:val="28"/>
        </w:rPr>
        <w:t>appreciated.</w:t>
      </w:r>
    </w:p>
    <w:p w14:paraId="36793928" w14:textId="77777777" w:rsidR="00E673F5" w:rsidRDefault="00E673F5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</w:p>
    <w:p w14:paraId="122CC337" w14:textId="77777777" w:rsidR="003772D3" w:rsidRDefault="003772D3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</w:p>
    <w:p w14:paraId="413E013D" w14:textId="73DF10EF" w:rsidR="0055002B" w:rsidRDefault="00F0386F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  <w:r>
        <w:rPr>
          <w:rFonts w:ascii="Calibri" w:eastAsia="Cambria" w:hAnsi="Calibri" w:cs="Times New Roman"/>
          <w:b/>
          <w:sz w:val="32"/>
          <w:szCs w:val="32"/>
          <w:u w:val="single"/>
        </w:rPr>
        <w:lastRenderedPageBreak/>
        <w:t xml:space="preserve">In Progress </w:t>
      </w:r>
      <w:r w:rsidR="00E673F5">
        <w:rPr>
          <w:rFonts w:ascii="Calibri" w:eastAsia="Cambria" w:hAnsi="Calibri" w:cs="Times New Roman"/>
          <w:b/>
          <w:sz w:val="32"/>
          <w:szCs w:val="32"/>
          <w:u w:val="single"/>
        </w:rPr>
        <w:t>District Upgrades - $41,004.26</w:t>
      </w:r>
    </w:p>
    <w:p w14:paraId="0F606A6B" w14:textId="77777777" w:rsidR="00994E0F" w:rsidRPr="0055002B" w:rsidRDefault="00994E0F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</w:p>
    <w:p w14:paraId="02C24FC4" w14:textId="77777777" w:rsidR="00541727" w:rsidRDefault="00F0386F" w:rsidP="00D960FE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Calibri" w:eastAsia="Cambria" w:hAnsi="Calibri" w:cs="Times New Roman"/>
          <w:sz w:val="28"/>
          <w:szCs w:val="28"/>
        </w:rPr>
      </w:pPr>
      <w:proofErr w:type="spellStart"/>
      <w:r>
        <w:rPr>
          <w:rFonts w:ascii="Calibri" w:eastAsia="Cambria" w:hAnsi="Calibri" w:cs="Times New Roman"/>
          <w:sz w:val="28"/>
          <w:szCs w:val="28"/>
        </w:rPr>
        <w:t>Wildland</w:t>
      </w:r>
      <w:proofErr w:type="spellEnd"/>
      <w:r>
        <w:rPr>
          <w:rFonts w:ascii="Calibri" w:eastAsia="Cambria" w:hAnsi="Calibri" w:cs="Times New Roman"/>
          <w:sz w:val="28"/>
          <w:szCs w:val="28"/>
        </w:rPr>
        <w:t xml:space="preserve"> Fire Threat Reduction -  </w:t>
      </w:r>
      <w:r w:rsidR="00541727" w:rsidRPr="0055002B">
        <w:rPr>
          <w:rFonts w:ascii="Calibri" w:eastAsia="Cambria" w:hAnsi="Calibri" w:cs="Times New Roman"/>
          <w:sz w:val="28"/>
          <w:szCs w:val="28"/>
        </w:rPr>
        <w:t xml:space="preserve">Cost:  None </w:t>
      </w:r>
    </w:p>
    <w:p w14:paraId="737AB411" w14:textId="1A0326B3" w:rsidR="00541727" w:rsidRDefault="0055002B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>In cooperation with AZ Department of Forestry and Fire Management</w:t>
      </w:r>
      <w:r w:rsidR="00C97B20">
        <w:rPr>
          <w:rFonts w:ascii="Calibri" w:eastAsia="Cambria" w:hAnsi="Calibri" w:cs="Times New Roman"/>
          <w:sz w:val="28"/>
          <w:szCs w:val="28"/>
        </w:rPr>
        <w:t>,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</w:t>
      </w:r>
      <w:r w:rsidR="00D960FE">
        <w:rPr>
          <w:rFonts w:ascii="Calibri" w:eastAsia="Cambria" w:hAnsi="Calibri" w:cs="Times New Roman"/>
          <w:sz w:val="28"/>
          <w:szCs w:val="28"/>
        </w:rPr>
        <w:t xml:space="preserve">a fuels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thinning project to </w:t>
      </w:r>
      <w:r w:rsidR="00F0386F">
        <w:rPr>
          <w:rFonts w:ascii="Calibri" w:eastAsia="Cambria" w:hAnsi="Calibri" w:cs="Times New Roman"/>
          <w:sz w:val="28"/>
          <w:szCs w:val="28"/>
        </w:rPr>
        <w:t xml:space="preserve">the </w:t>
      </w:r>
      <w:proofErr w:type="gramStart"/>
      <w:r w:rsidR="00F0386F">
        <w:rPr>
          <w:rFonts w:ascii="Calibri" w:eastAsia="Cambria" w:hAnsi="Calibri" w:cs="Times New Roman"/>
          <w:sz w:val="28"/>
          <w:szCs w:val="28"/>
        </w:rPr>
        <w:t>330 acre</w:t>
      </w:r>
      <w:proofErr w:type="gramEnd"/>
      <w:r w:rsidR="00F0386F">
        <w:rPr>
          <w:rFonts w:ascii="Calibri" w:eastAsia="Cambria" w:hAnsi="Calibri" w:cs="Times New Roman"/>
          <w:sz w:val="28"/>
          <w:szCs w:val="28"/>
        </w:rPr>
        <w:t xml:space="preserve"> parcel of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State </w:t>
      </w:r>
      <w:r w:rsidR="00F0386F">
        <w:rPr>
          <w:rFonts w:ascii="Calibri" w:eastAsia="Cambria" w:hAnsi="Calibri" w:cs="Times New Roman"/>
          <w:sz w:val="28"/>
          <w:szCs w:val="28"/>
        </w:rPr>
        <w:t xml:space="preserve">Trust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Land </w:t>
      </w:r>
      <w:r w:rsidR="00F0386F">
        <w:rPr>
          <w:rFonts w:ascii="Calibri" w:eastAsia="Cambria" w:hAnsi="Calibri" w:cs="Times New Roman"/>
          <w:sz w:val="28"/>
          <w:szCs w:val="28"/>
        </w:rPr>
        <w:t xml:space="preserve">that immediately borders the </w:t>
      </w:r>
      <w:r w:rsidRPr="0055002B">
        <w:rPr>
          <w:rFonts w:ascii="Calibri" w:eastAsia="Cambria" w:hAnsi="Calibri" w:cs="Times New Roman"/>
          <w:sz w:val="28"/>
          <w:szCs w:val="28"/>
        </w:rPr>
        <w:t>Sherwood Forest</w:t>
      </w:r>
      <w:r w:rsidR="00F0386F">
        <w:rPr>
          <w:rFonts w:ascii="Calibri" w:eastAsia="Cambria" w:hAnsi="Calibri" w:cs="Times New Roman"/>
          <w:sz w:val="28"/>
          <w:szCs w:val="28"/>
        </w:rPr>
        <w:t xml:space="preserve"> Estates development to the south</w:t>
      </w:r>
      <w:r w:rsidRPr="0055002B">
        <w:rPr>
          <w:rFonts w:ascii="Calibri" w:eastAsia="Cambria" w:hAnsi="Calibri" w:cs="Times New Roman"/>
          <w:sz w:val="28"/>
          <w:szCs w:val="28"/>
        </w:rPr>
        <w:t>.</w:t>
      </w:r>
      <w:r w:rsidR="00F0386F">
        <w:rPr>
          <w:rFonts w:ascii="Calibri" w:eastAsia="Cambria" w:hAnsi="Calibri" w:cs="Times New Roman"/>
          <w:sz w:val="28"/>
          <w:szCs w:val="28"/>
        </w:rPr>
        <w:t xml:space="preserve">  This project </w:t>
      </w:r>
      <w:r w:rsidR="00D960FE">
        <w:rPr>
          <w:rFonts w:ascii="Calibri" w:eastAsia="Cambria" w:hAnsi="Calibri" w:cs="Times New Roman"/>
          <w:sz w:val="28"/>
          <w:szCs w:val="28"/>
        </w:rPr>
        <w:t xml:space="preserve">is critical </w:t>
      </w:r>
      <w:r w:rsidR="00F0386F">
        <w:rPr>
          <w:rFonts w:ascii="Calibri" w:eastAsia="Cambria" w:hAnsi="Calibri" w:cs="Times New Roman"/>
          <w:sz w:val="28"/>
          <w:szCs w:val="28"/>
        </w:rPr>
        <w:t xml:space="preserve">to reduce the fire danger to the residents and properties </w:t>
      </w:r>
      <w:r w:rsidR="00541727">
        <w:rPr>
          <w:rFonts w:ascii="Calibri" w:eastAsia="Cambria" w:hAnsi="Calibri" w:cs="Times New Roman"/>
          <w:sz w:val="28"/>
          <w:szCs w:val="28"/>
        </w:rPr>
        <w:t>of</w:t>
      </w:r>
      <w:r w:rsidR="00F0386F">
        <w:rPr>
          <w:rFonts w:ascii="Calibri" w:eastAsia="Cambria" w:hAnsi="Calibri" w:cs="Times New Roman"/>
          <w:sz w:val="28"/>
          <w:szCs w:val="28"/>
        </w:rPr>
        <w:t xml:space="preserve"> the SFE development.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  </w:t>
      </w:r>
    </w:p>
    <w:p w14:paraId="455AF447" w14:textId="77777777" w:rsidR="0055002B" w:rsidRPr="0055002B" w:rsidRDefault="0055002B" w:rsidP="00D960FE">
      <w:pPr>
        <w:spacing w:after="0" w:line="240" w:lineRule="auto"/>
        <w:contextualSpacing/>
        <w:rPr>
          <w:rFonts w:ascii="Calibri" w:eastAsia="Cambria" w:hAnsi="Calibri" w:cs="Times New Roman"/>
          <w:sz w:val="28"/>
          <w:szCs w:val="28"/>
        </w:rPr>
      </w:pPr>
    </w:p>
    <w:p w14:paraId="4D5A1B30" w14:textId="77777777" w:rsidR="00541727" w:rsidRDefault="0055002B" w:rsidP="00D960FE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>R</w:t>
      </w:r>
      <w:r w:rsidR="00F0386F">
        <w:rPr>
          <w:rFonts w:ascii="Calibri" w:eastAsia="Cambria" w:hAnsi="Calibri" w:cs="Times New Roman"/>
          <w:sz w:val="28"/>
          <w:szCs w:val="28"/>
        </w:rPr>
        <w:t>adio R</w:t>
      </w:r>
      <w:r w:rsidRPr="0055002B">
        <w:rPr>
          <w:rFonts w:ascii="Calibri" w:eastAsia="Cambria" w:hAnsi="Calibri" w:cs="Times New Roman"/>
          <w:sz w:val="28"/>
          <w:szCs w:val="28"/>
        </w:rPr>
        <w:t>epeater Project</w:t>
      </w:r>
      <w:r w:rsidR="00F0386F">
        <w:rPr>
          <w:rFonts w:ascii="Calibri" w:eastAsia="Cambria" w:hAnsi="Calibri" w:cs="Times New Roman"/>
          <w:sz w:val="28"/>
          <w:szCs w:val="28"/>
        </w:rPr>
        <w:t xml:space="preserve"> - </w:t>
      </w:r>
      <w:r w:rsidR="00541727" w:rsidRPr="0055002B">
        <w:rPr>
          <w:rFonts w:ascii="Calibri" w:eastAsia="Cambria" w:hAnsi="Calibri" w:cs="Times New Roman"/>
          <w:sz w:val="28"/>
          <w:szCs w:val="28"/>
        </w:rPr>
        <w:t>$20,000.00</w:t>
      </w:r>
      <w:r w:rsidR="00541727">
        <w:rPr>
          <w:rFonts w:ascii="Calibri" w:eastAsia="Cambria" w:hAnsi="Calibri" w:cs="Times New Roman"/>
          <w:sz w:val="28"/>
          <w:szCs w:val="28"/>
        </w:rPr>
        <w:t>*</w:t>
      </w:r>
    </w:p>
    <w:p w14:paraId="14D1E0A6" w14:textId="77777777" w:rsidR="00541727" w:rsidRDefault="00903B19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>A project being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co</w:t>
      </w:r>
      <w:r>
        <w:rPr>
          <w:rFonts w:ascii="Calibri" w:eastAsia="Cambria" w:hAnsi="Calibri" w:cs="Times New Roman"/>
          <w:sz w:val="28"/>
          <w:szCs w:val="28"/>
        </w:rPr>
        <w:t>ordinated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with High Country Fire Rescue, Ponderosa Fire</w:t>
      </w:r>
      <w:r w:rsidR="00BA00CD">
        <w:rPr>
          <w:rFonts w:ascii="Calibri" w:eastAsia="Cambria" w:hAnsi="Calibri" w:cs="Times New Roman"/>
          <w:sz w:val="28"/>
          <w:szCs w:val="28"/>
        </w:rPr>
        <w:t>,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and </w:t>
      </w:r>
      <w:proofErr w:type="spellStart"/>
      <w:r w:rsidR="0055002B" w:rsidRPr="0055002B">
        <w:rPr>
          <w:rFonts w:ascii="Calibri" w:eastAsia="Cambria" w:hAnsi="Calibri" w:cs="Times New Roman"/>
          <w:sz w:val="28"/>
          <w:szCs w:val="28"/>
        </w:rPr>
        <w:t>Junipine</w:t>
      </w:r>
      <w:proofErr w:type="spellEnd"/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Fire</w:t>
      </w:r>
      <w:r w:rsidR="00BA00CD">
        <w:rPr>
          <w:rFonts w:ascii="Calibri" w:eastAsia="Cambria" w:hAnsi="Calibri" w:cs="Times New Roman"/>
          <w:sz w:val="28"/>
          <w:szCs w:val="28"/>
        </w:rPr>
        <w:t xml:space="preserve">.  The </w:t>
      </w:r>
      <w:r w:rsidR="00E20489">
        <w:rPr>
          <w:rFonts w:ascii="Calibri" w:eastAsia="Cambria" w:hAnsi="Calibri" w:cs="Times New Roman"/>
          <w:sz w:val="28"/>
          <w:szCs w:val="28"/>
        </w:rPr>
        <w:t xml:space="preserve">eventual </w:t>
      </w:r>
      <w:r w:rsidR="00BA00CD">
        <w:rPr>
          <w:rFonts w:ascii="Calibri" w:eastAsia="Cambria" w:hAnsi="Calibri" w:cs="Times New Roman"/>
          <w:sz w:val="28"/>
          <w:szCs w:val="28"/>
        </w:rPr>
        <w:t xml:space="preserve">goal is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to share </w:t>
      </w:r>
      <w:r w:rsidR="00BA00CD">
        <w:rPr>
          <w:rFonts w:ascii="Calibri" w:eastAsia="Cambria" w:hAnsi="Calibri" w:cs="Times New Roman"/>
          <w:sz w:val="28"/>
          <w:szCs w:val="28"/>
        </w:rPr>
        <w:t xml:space="preserve">a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new radio repeater </w:t>
      </w:r>
      <w:r w:rsidR="00BA00CD">
        <w:rPr>
          <w:rFonts w:ascii="Calibri" w:eastAsia="Cambria" w:hAnsi="Calibri" w:cs="Times New Roman"/>
          <w:sz w:val="28"/>
          <w:szCs w:val="28"/>
        </w:rPr>
        <w:t xml:space="preserve">system </w:t>
      </w:r>
      <w:r w:rsidR="00E20489">
        <w:rPr>
          <w:rFonts w:ascii="Calibri" w:eastAsia="Cambria" w:hAnsi="Calibri" w:cs="Times New Roman"/>
          <w:sz w:val="28"/>
          <w:szCs w:val="28"/>
        </w:rPr>
        <w:t xml:space="preserve">which will permit </w:t>
      </w:r>
      <w:r w:rsidR="00BA00CD">
        <w:rPr>
          <w:rFonts w:ascii="Calibri" w:eastAsia="Cambria" w:hAnsi="Calibri" w:cs="Times New Roman"/>
          <w:sz w:val="28"/>
          <w:szCs w:val="28"/>
        </w:rPr>
        <w:t xml:space="preserve">all </w:t>
      </w:r>
      <w:r w:rsidR="00541727">
        <w:rPr>
          <w:rFonts w:ascii="Calibri" w:eastAsia="Cambria" w:hAnsi="Calibri" w:cs="Times New Roman"/>
          <w:sz w:val="28"/>
          <w:szCs w:val="28"/>
        </w:rPr>
        <w:t xml:space="preserve">4 </w:t>
      </w:r>
      <w:r w:rsidR="0055002B" w:rsidRPr="0055002B">
        <w:rPr>
          <w:rFonts w:ascii="Calibri" w:eastAsia="Cambria" w:hAnsi="Calibri" w:cs="Times New Roman"/>
          <w:sz w:val="28"/>
          <w:szCs w:val="28"/>
        </w:rPr>
        <w:t>agencies</w:t>
      </w:r>
      <w:r w:rsidR="00BA00CD">
        <w:rPr>
          <w:rFonts w:ascii="Calibri" w:eastAsia="Cambria" w:hAnsi="Calibri" w:cs="Times New Roman"/>
          <w:sz w:val="28"/>
          <w:szCs w:val="28"/>
        </w:rPr>
        <w:t xml:space="preserve"> to </w:t>
      </w:r>
      <w:r w:rsidR="00113784">
        <w:rPr>
          <w:rFonts w:ascii="Calibri" w:eastAsia="Cambria" w:hAnsi="Calibri" w:cs="Times New Roman"/>
          <w:sz w:val="28"/>
          <w:szCs w:val="28"/>
        </w:rPr>
        <w:t>communicate</w:t>
      </w:r>
      <w:r>
        <w:rPr>
          <w:rFonts w:ascii="Calibri" w:eastAsia="Cambria" w:hAnsi="Calibri" w:cs="Times New Roman"/>
          <w:sz w:val="28"/>
          <w:szCs w:val="28"/>
        </w:rPr>
        <w:t>.</w:t>
      </w:r>
      <w:r w:rsidR="0055002B" w:rsidRPr="0055002B">
        <w:rPr>
          <w:rFonts w:ascii="Calibri" w:eastAsia="Cambria" w:hAnsi="Calibri" w:cs="Times New Roman"/>
          <w:sz w:val="28"/>
          <w:szCs w:val="28"/>
        </w:rPr>
        <w:t xml:space="preserve">  </w:t>
      </w:r>
      <w:r w:rsidR="00BA00CD">
        <w:rPr>
          <w:rFonts w:ascii="Calibri" w:eastAsia="Cambria" w:hAnsi="Calibri" w:cs="Times New Roman"/>
          <w:sz w:val="28"/>
          <w:szCs w:val="28"/>
        </w:rPr>
        <w:t xml:space="preserve">This is critical as it will </w:t>
      </w:r>
      <w:r w:rsidR="00D960FE">
        <w:rPr>
          <w:rFonts w:ascii="Calibri" w:eastAsia="Cambria" w:hAnsi="Calibri" w:cs="Times New Roman"/>
          <w:sz w:val="28"/>
          <w:szCs w:val="28"/>
        </w:rPr>
        <w:t>exponentially</w:t>
      </w:r>
      <w:r w:rsidR="00BA00CD">
        <w:rPr>
          <w:rFonts w:ascii="Calibri" w:eastAsia="Cambria" w:hAnsi="Calibri" w:cs="Times New Roman"/>
          <w:sz w:val="28"/>
          <w:szCs w:val="28"/>
        </w:rPr>
        <w:t xml:space="preserve"> enhance communications and agency </w:t>
      </w:r>
      <w:r w:rsidR="00D960FE">
        <w:rPr>
          <w:rFonts w:ascii="Calibri" w:eastAsia="Cambria" w:hAnsi="Calibri" w:cs="Times New Roman"/>
          <w:sz w:val="28"/>
          <w:szCs w:val="28"/>
        </w:rPr>
        <w:t>coordination</w:t>
      </w:r>
      <w:r w:rsidR="00BA00CD">
        <w:rPr>
          <w:rFonts w:ascii="Calibri" w:eastAsia="Cambria" w:hAnsi="Calibri" w:cs="Times New Roman"/>
          <w:sz w:val="28"/>
          <w:szCs w:val="28"/>
        </w:rPr>
        <w:t xml:space="preserve"> during emergencies.  This will also enhance the safety of our personnel and increase the effectiveness of our responses.  </w:t>
      </w:r>
    </w:p>
    <w:p w14:paraId="52A3FC79" w14:textId="77777777" w:rsidR="0055002B" w:rsidRDefault="0055002B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 xml:space="preserve">* Note 90% of costs </w:t>
      </w:r>
      <w:r w:rsidR="00BA00CD">
        <w:rPr>
          <w:rFonts w:ascii="Calibri" w:eastAsia="Cambria" w:hAnsi="Calibri" w:cs="Times New Roman"/>
          <w:sz w:val="28"/>
          <w:szCs w:val="28"/>
        </w:rPr>
        <w:t xml:space="preserve">to be </w:t>
      </w:r>
      <w:r w:rsidRPr="0055002B">
        <w:rPr>
          <w:rFonts w:ascii="Calibri" w:eastAsia="Cambria" w:hAnsi="Calibri" w:cs="Times New Roman"/>
          <w:sz w:val="28"/>
          <w:szCs w:val="28"/>
        </w:rPr>
        <w:t>provided by Sherwood Firefighters Foundation.</w:t>
      </w:r>
    </w:p>
    <w:p w14:paraId="78198253" w14:textId="77777777" w:rsidR="005A641A" w:rsidRPr="0055002B" w:rsidRDefault="005A641A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</w:p>
    <w:p w14:paraId="05A9983A" w14:textId="77777777" w:rsidR="00541727" w:rsidRDefault="00541727" w:rsidP="00D960FE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>Purchase of Firefighting packs</w:t>
      </w:r>
      <w:r>
        <w:rPr>
          <w:rFonts w:ascii="Calibri" w:eastAsia="Cambria" w:hAnsi="Calibri" w:cs="Times New Roman"/>
          <w:sz w:val="28"/>
          <w:szCs w:val="28"/>
        </w:rPr>
        <w:t xml:space="preserve"> - </w:t>
      </w:r>
      <w:r w:rsidRPr="0055002B">
        <w:rPr>
          <w:rFonts w:ascii="Calibri" w:eastAsia="Cambria" w:hAnsi="Calibri" w:cs="Times New Roman"/>
          <w:sz w:val="28"/>
          <w:szCs w:val="28"/>
        </w:rPr>
        <w:t>$9,946.8</w:t>
      </w:r>
      <w:r>
        <w:rPr>
          <w:rFonts w:ascii="Calibri" w:eastAsia="Cambria" w:hAnsi="Calibri" w:cs="Times New Roman"/>
          <w:sz w:val="28"/>
          <w:szCs w:val="28"/>
        </w:rPr>
        <w:t>0*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</w:t>
      </w:r>
    </w:p>
    <w:p w14:paraId="5641961A" w14:textId="62C03215" w:rsidR="0055002B" w:rsidRPr="0055002B" w:rsidRDefault="0055002B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 xml:space="preserve">*Note- 50/50 cost sharing with AZ Department of Forestry and Fire </w:t>
      </w:r>
      <w:r w:rsidR="00541727" w:rsidRPr="00CC1E88">
        <w:rPr>
          <w:rFonts w:ascii="Calibri" w:eastAsia="Cambria" w:hAnsi="Calibri" w:cs="Times New Roman"/>
          <w:sz w:val="28"/>
          <w:szCs w:val="28"/>
        </w:rPr>
        <w:t>M</w:t>
      </w:r>
      <w:r w:rsidRPr="00CC1E88">
        <w:rPr>
          <w:rFonts w:ascii="Calibri" w:eastAsia="Cambria" w:hAnsi="Calibri" w:cs="Times New Roman"/>
          <w:sz w:val="28"/>
          <w:szCs w:val="28"/>
        </w:rPr>
        <w:t>anagement</w:t>
      </w:r>
      <w:r w:rsidR="00541727" w:rsidRPr="00CC1E88">
        <w:rPr>
          <w:rFonts w:ascii="Calibri" w:eastAsia="Cambria" w:hAnsi="Calibri" w:cs="Times New Roman"/>
          <w:sz w:val="28"/>
          <w:szCs w:val="28"/>
        </w:rPr>
        <w:t xml:space="preserve"> via </w:t>
      </w:r>
      <w:r w:rsidR="00CC1E88" w:rsidRPr="00CC1E88">
        <w:rPr>
          <w:rFonts w:ascii="Calibri" w:eastAsia="Cambria" w:hAnsi="Calibri" w:cs="Times New Roman"/>
          <w:sz w:val="28"/>
          <w:szCs w:val="28"/>
        </w:rPr>
        <w:t>the</w:t>
      </w:r>
      <w:r w:rsidR="00D960FE" w:rsidRPr="00CC1E88">
        <w:rPr>
          <w:rFonts w:ascii="Calibri" w:eastAsia="Cambria" w:hAnsi="Calibri" w:cs="Times New Roman"/>
          <w:sz w:val="28"/>
          <w:szCs w:val="28"/>
        </w:rPr>
        <w:t xml:space="preserve"> </w:t>
      </w:r>
      <w:r w:rsidR="0090067E" w:rsidRPr="00CC1E88">
        <w:rPr>
          <w:rFonts w:ascii="Calibri" w:eastAsia="Cambria" w:hAnsi="Calibri" w:cs="Times New Roman"/>
          <w:sz w:val="28"/>
          <w:szCs w:val="28"/>
        </w:rPr>
        <w:t xml:space="preserve">Volunteer Fire </w:t>
      </w:r>
      <w:r w:rsidR="00D43927">
        <w:rPr>
          <w:rFonts w:ascii="Calibri" w:eastAsia="Cambria" w:hAnsi="Calibri" w:cs="Times New Roman"/>
          <w:sz w:val="28"/>
          <w:szCs w:val="28"/>
        </w:rPr>
        <w:t>Assistance Grant.</w:t>
      </w:r>
    </w:p>
    <w:p w14:paraId="2D2843A8" w14:textId="77777777" w:rsidR="0055002B" w:rsidRPr="00D960FE" w:rsidRDefault="0055002B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</w:p>
    <w:p w14:paraId="7CB84032" w14:textId="77777777" w:rsidR="00BA00CD" w:rsidRPr="00CC1E88" w:rsidRDefault="00BA00CD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b/>
          <w:sz w:val="28"/>
          <w:szCs w:val="28"/>
        </w:rPr>
      </w:pPr>
      <w:r w:rsidRPr="00CC1E88">
        <w:rPr>
          <w:rFonts w:ascii="Calibri" w:eastAsia="Cambria" w:hAnsi="Calibri" w:cs="Times New Roman"/>
          <w:b/>
          <w:sz w:val="28"/>
          <w:szCs w:val="28"/>
        </w:rPr>
        <w:t>Funding Source Totals</w:t>
      </w:r>
    </w:p>
    <w:p w14:paraId="4383B8E6" w14:textId="7BDA46A5" w:rsidR="00BA00CD" w:rsidRPr="00D960FE" w:rsidRDefault="00BA00CD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  <w:r w:rsidRPr="00D960FE">
        <w:rPr>
          <w:rFonts w:ascii="Calibri" w:eastAsia="Cambria" w:hAnsi="Calibri" w:cs="Times New Roman"/>
          <w:sz w:val="28"/>
          <w:szCs w:val="28"/>
        </w:rPr>
        <w:t>SFE Fire District</w:t>
      </w:r>
      <w:r w:rsidRPr="00D960FE">
        <w:rPr>
          <w:rFonts w:ascii="Calibri" w:eastAsia="Cambria" w:hAnsi="Calibri" w:cs="Times New Roman"/>
          <w:sz w:val="28"/>
          <w:szCs w:val="28"/>
        </w:rPr>
        <w:tab/>
      </w:r>
      <w:r w:rsidR="0090067E">
        <w:rPr>
          <w:rFonts w:ascii="Calibri" w:eastAsia="Cambria" w:hAnsi="Calibri" w:cs="Times New Roman"/>
          <w:sz w:val="28"/>
          <w:szCs w:val="28"/>
        </w:rPr>
        <w:t>- $8,114.81</w:t>
      </w:r>
      <w:r w:rsidR="00505D21">
        <w:rPr>
          <w:rFonts w:ascii="Calibri" w:eastAsia="Cambria" w:hAnsi="Calibri" w:cs="Times New Roman"/>
          <w:sz w:val="28"/>
          <w:szCs w:val="28"/>
        </w:rPr>
        <w:t xml:space="preserve"> (</w:t>
      </w:r>
      <w:r w:rsidR="00CC1E88">
        <w:rPr>
          <w:rFonts w:ascii="Calibri" w:eastAsia="Cambria" w:hAnsi="Calibri" w:cs="Times New Roman"/>
          <w:sz w:val="28"/>
          <w:szCs w:val="28"/>
        </w:rPr>
        <w:t>26.2%)</w:t>
      </w:r>
      <w:r w:rsidRPr="00D960FE">
        <w:rPr>
          <w:rFonts w:ascii="Calibri" w:eastAsia="Cambria" w:hAnsi="Calibri" w:cs="Times New Roman"/>
          <w:sz w:val="28"/>
          <w:szCs w:val="28"/>
        </w:rPr>
        <w:tab/>
      </w:r>
      <w:r w:rsidRPr="00D960FE">
        <w:rPr>
          <w:rFonts w:ascii="Calibri" w:eastAsia="Cambria" w:hAnsi="Calibri" w:cs="Times New Roman"/>
          <w:sz w:val="28"/>
          <w:szCs w:val="28"/>
        </w:rPr>
        <w:tab/>
      </w:r>
      <w:r w:rsidRPr="00D960FE">
        <w:rPr>
          <w:rFonts w:ascii="Calibri" w:eastAsia="Cambria" w:hAnsi="Calibri" w:cs="Times New Roman"/>
          <w:sz w:val="28"/>
          <w:szCs w:val="28"/>
        </w:rPr>
        <w:tab/>
      </w:r>
    </w:p>
    <w:p w14:paraId="460657F1" w14:textId="7FD510EA" w:rsidR="0090067E" w:rsidRDefault="0090067E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>Volunteer Fire Assistance Grant - $4,832.00</w:t>
      </w:r>
      <w:r w:rsidR="00CC1E88">
        <w:rPr>
          <w:rFonts w:ascii="Calibri" w:eastAsia="Cambria" w:hAnsi="Calibri" w:cs="Times New Roman"/>
          <w:sz w:val="28"/>
          <w:szCs w:val="28"/>
        </w:rPr>
        <w:t xml:space="preserve"> (15.6%)</w:t>
      </w:r>
    </w:p>
    <w:p w14:paraId="2F59176A" w14:textId="50D5EA31" w:rsidR="00BA00CD" w:rsidRPr="00D960FE" w:rsidRDefault="0090067E" w:rsidP="00D960FE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 xml:space="preserve">Sherwood Firefighters Foundation - </w:t>
      </w:r>
      <w:r w:rsidR="00BA00CD" w:rsidRPr="00D960FE">
        <w:rPr>
          <w:rFonts w:ascii="Calibri" w:eastAsia="Cambria" w:hAnsi="Calibri" w:cs="Times New Roman"/>
          <w:sz w:val="28"/>
          <w:szCs w:val="28"/>
        </w:rPr>
        <w:t xml:space="preserve"> </w:t>
      </w:r>
      <w:r>
        <w:rPr>
          <w:rFonts w:ascii="Calibri" w:eastAsia="Cambria" w:hAnsi="Calibri" w:cs="Times New Roman"/>
          <w:sz w:val="28"/>
          <w:szCs w:val="28"/>
        </w:rPr>
        <w:t>$18,000.00</w:t>
      </w:r>
      <w:r w:rsidR="00CC1E88">
        <w:rPr>
          <w:rFonts w:ascii="Calibri" w:eastAsia="Cambria" w:hAnsi="Calibri" w:cs="Times New Roman"/>
          <w:sz w:val="28"/>
          <w:szCs w:val="28"/>
        </w:rPr>
        <w:t xml:space="preserve"> (58.1%)</w:t>
      </w:r>
      <w:r w:rsidR="00BA00CD" w:rsidRPr="00D960FE">
        <w:rPr>
          <w:rFonts w:ascii="Calibri" w:eastAsia="Cambria" w:hAnsi="Calibri" w:cs="Times New Roman"/>
          <w:sz w:val="28"/>
          <w:szCs w:val="28"/>
        </w:rPr>
        <w:tab/>
      </w:r>
      <w:r w:rsidR="00BA00CD" w:rsidRPr="00D960FE">
        <w:rPr>
          <w:rFonts w:ascii="Calibri" w:eastAsia="Cambria" w:hAnsi="Calibri" w:cs="Times New Roman"/>
          <w:sz w:val="28"/>
          <w:szCs w:val="28"/>
        </w:rPr>
        <w:tab/>
      </w:r>
    </w:p>
    <w:p w14:paraId="218B30E2" w14:textId="77777777" w:rsidR="009C2748" w:rsidRDefault="009C2748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</w:p>
    <w:p w14:paraId="4FBD586A" w14:textId="77777777" w:rsidR="0055002B" w:rsidRDefault="0055002B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  <w:r w:rsidRPr="0055002B">
        <w:rPr>
          <w:rFonts w:ascii="Calibri" w:eastAsia="Cambria" w:hAnsi="Calibri" w:cs="Times New Roman"/>
          <w:b/>
          <w:sz w:val="32"/>
          <w:szCs w:val="32"/>
          <w:u w:val="single"/>
        </w:rPr>
        <w:t>Ongoing Projects:</w:t>
      </w:r>
    </w:p>
    <w:p w14:paraId="6C9358E5" w14:textId="77777777" w:rsidR="004F4F78" w:rsidRDefault="004F4F78" w:rsidP="00E47E95">
      <w:pPr>
        <w:numPr>
          <w:ilvl w:val="0"/>
          <w:numId w:val="3"/>
        </w:numPr>
        <w:spacing w:after="0" w:line="240" w:lineRule="auto"/>
        <w:contextualSpacing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>Ensure continued Preventative Maintenance program for apparatus</w:t>
      </w:r>
    </w:p>
    <w:p w14:paraId="2DF5C1E9" w14:textId="6BC648DE" w:rsidR="00E47E95" w:rsidRPr="0055002B" w:rsidRDefault="00E47E95" w:rsidP="00E47E95">
      <w:pPr>
        <w:numPr>
          <w:ilvl w:val="0"/>
          <w:numId w:val="3"/>
        </w:numPr>
        <w:spacing w:after="0" w:line="240" w:lineRule="auto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>Annex</w:t>
      </w:r>
      <w:r>
        <w:rPr>
          <w:rFonts w:ascii="Calibri" w:eastAsia="Cambria" w:hAnsi="Calibri" w:cs="Times New Roman"/>
          <w:sz w:val="28"/>
          <w:szCs w:val="28"/>
        </w:rPr>
        <w:t xml:space="preserve">ation of the </w:t>
      </w:r>
      <w:proofErr w:type="gramStart"/>
      <w:r>
        <w:rPr>
          <w:rFonts w:ascii="Calibri" w:eastAsia="Cambria" w:hAnsi="Calibri" w:cs="Times New Roman"/>
          <w:sz w:val="28"/>
          <w:szCs w:val="28"/>
        </w:rPr>
        <w:t>330 acre</w:t>
      </w:r>
      <w:proofErr w:type="gramEnd"/>
      <w:r>
        <w:rPr>
          <w:rFonts w:ascii="Calibri" w:eastAsia="Cambria" w:hAnsi="Calibri" w:cs="Times New Roman"/>
          <w:sz w:val="28"/>
          <w:szCs w:val="28"/>
        </w:rPr>
        <w:t xml:space="preserve">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State </w:t>
      </w:r>
      <w:r>
        <w:rPr>
          <w:rFonts w:ascii="Calibri" w:eastAsia="Cambria" w:hAnsi="Calibri" w:cs="Times New Roman"/>
          <w:sz w:val="28"/>
          <w:szCs w:val="28"/>
        </w:rPr>
        <w:t xml:space="preserve">Trust </w:t>
      </w:r>
      <w:r w:rsidRPr="0055002B">
        <w:rPr>
          <w:rFonts w:ascii="Calibri" w:eastAsia="Cambria" w:hAnsi="Calibri" w:cs="Times New Roman"/>
          <w:sz w:val="28"/>
          <w:szCs w:val="28"/>
        </w:rPr>
        <w:t>Land</w:t>
      </w:r>
      <w:r>
        <w:rPr>
          <w:rFonts w:ascii="Calibri" w:eastAsia="Cambria" w:hAnsi="Calibri" w:cs="Times New Roman"/>
          <w:sz w:val="28"/>
          <w:szCs w:val="28"/>
        </w:rPr>
        <w:t xml:space="preserve"> parcel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</w:t>
      </w:r>
    </w:p>
    <w:p w14:paraId="481CD499" w14:textId="77777777" w:rsidR="00E47E95" w:rsidRPr="0055002B" w:rsidRDefault="00E47E95" w:rsidP="00E47E95">
      <w:pPr>
        <w:numPr>
          <w:ilvl w:val="0"/>
          <w:numId w:val="3"/>
        </w:numPr>
        <w:spacing w:after="0" w:line="240" w:lineRule="auto"/>
        <w:contextualSpacing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 xml:space="preserve">Fleet </w:t>
      </w:r>
      <w:r w:rsidRPr="0055002B">
        <w:rPr>
          <w:rFonts w:ascii="Calibri" w:eastAsia="Cambria" w:hAnsi="Calibri" w:cs="Times New Roman"/>
          <w:sz w:val="28"/>
          <w:szCs w:val="28"/>
        </w:rPr>
        <w:t>Tire Replacement</w:t>
      </w:r>
      <w:r>
        <w:rPr>
          <w:rFonts w:ascii="Calibri" w:eastAsia="Cambria" w:hAnsi="Calibri" w:cs="Times New Roman"/>
          <w:sz w:val="28"/>
          <w:szCs w:val="28"/>
        </w:rPr>
        <w:t xml:space="preserve"> program</w:t>
      </w:r>
    </w:p>
    <w:p w14:paraId="1514B9F7" w14:textId="77777777" w:rsidR="00E47E95" w:rsidRPr="0055002B" w:rsidRDefault="00E47E95" w:rsidP="00E47E95">
      <w:pPr>
        <w:numPr>
          <w:ilvl w:val="0"/>
          <w:numId w:val="3"/>
        </w:numPr>
        <w:spacing w:after="0" w:line="240" w:lineRule="auto"/>
        <w:contextualSpacing/>
        <w:rPr>
          <w:rFonts w:ascii="Calibri" w:eastAsia="Cambria" w:hAnsi="Calibri" w:cs="Times New Roman"/>
          <w:sz w:val="28"/>
          <w:szCs w:val="28"/>
        </w:rPr>
      </w:pPr>
      <w:proofErr w:type="spellStart"/>
      <w:r w:rsidRPr="0055002B">
        <w:rPr>
          <w:rFonts w:ascii="Calibri" w:eastAsia="Cambria" w:hAnsi="Calibri" w:cs="Times New Roman"/>
          <w:sz w:val="28"/>
          <w:szCs w:val="28"/>
        </w:rPr>
        <w:t>Securis</w:t>
      </w:r>
      <w:proofErr w:type="spellEnd"/>
      <w:r w:rsidRPr="0055002B">
        <w:rPr>
          <w:rFonts w:ascii="Calibri" w:eastAsia="Cambria" w:hAnsi="Calibri" w:cs="Times New Roman"/>
          <w:sz w:val="28"/>
          <w:szCs w:val="28"/>
        </w:rPr>
        <w:t xml:space="preserve"> Work</w:t>
      </w:r>
      <w:r>
        <w:rPr>
          <w:rFonts w:ascii="Calibri" w:eastAsia="Cambria" w:hAnsi="Calibri" w:cs="Times New Roman"/>
          <w:sz w:val="28"/>
          <w:szCs w:val="28"/>
        </w:rPr>
        <w:t>ers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 Comp</w:t>
      </w:r>
      <w:r>
        <w:rPr>
          <w:rFonts w:ascii="Calibri" w:eastAsia="Cambria" w:hAnsi="Calibri" w:cs="Times New Roman"/>
          <w:sz w:val="28"/>
          <w:szCs w:val="28"/>
        </w:rPr>
        <w:t>ensation coverage</w:t>
      </w:r>
    </w:p>
    <w:p w14:paraId="572EFE0A" w14:textId="243742FD" w:rsidR="00E47E95" w:rsidRPr="0055002B" w:rsidRDefault="00E47E95" w:rsidP="00E47E95">
      <w:pPr>
        <w:numPr>
          <w:ilvl w:val="0"/>
          <w:numId w:val="3"/>
        </w:numPr>
        <w:spacing w:after="0" w:line="240" w:lineRule="auto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 xml:space="preserve">Office </w:t>
      </w:r>
      <w:bookmarkStart w:id="0" w:name="_GoBack"/>
      <w:bookmarkEnd w:id="0"/>
      <w:r w:rsidRPr="0055002B">
        <w:rPr>
          <w:rFonts w:ascii="Calibri" w:eastAsia="Cambria" w:hAnsi="Calibri" w:cs="Times New Roman"/>
          <w:sz w:val="28"/>
          <w:szCs w:val="28"/>
        </w:rPr>
        <w:t>Upgrade</w:t>
      </w:r>
    </w:p>
    <w:p w14:paraId="40D4A025" w14:textId="77777777" w:rsidR="00E47E95" w:rsidRPr="0055002B" w:rsidRDefault="00E47E95" w:rsidP="00E47E95">
      <w:pPr>
        <w:numPr>
          <w:ilvl w:val="0"/>
          <w:numId w:val="3"/>
        </w:numPr>
        <w:spacing w:after="0" w:line="240" w:lineRule="auto"/>
        <w:contextualSpacing/>
        <w:rPr>
          <w:rFonts w:ascii="Calibri" w:eastAsia="Cambria" w:hAnsi="Calibri" w:cs="Times New Roman"/>
          <w:sz w:val="28"/>
          <w:szCs w:val="28"/>
        </w:rPr>
      </w:pPr>
      <w:r>
        <w:rPr>
          <w:rFonts w:ascii="Calibri" w:eastAsia="Cambria" w:hAnsi="Calibri" w:cs="Times New Roman"/>
          <w:sz w:val="28"/>
          <w:szCs w:val="28"/>
        </w:rPr>
        <w:t xml:space="preserve">Firefighters </w:t>
      </w:r>
      <w:r w:rsidRPr="0055002B">
        <w:rPr>
          <w:rFonts w:ascii="Calibri" w:eastAsia="Cambria" w:hAnsi="Calibri" w:cs="Times New Roman"/>
          <w:sz w:val="28"/>
          <w:szCs w:val="28"/>
        </w:rPr>
        <w:t>Self Contained Breathing Apparatus Upgrade</w:t>
      </w:r>
    </w:p>
    <w:p w14:paraId="38109577" w14:textId="77777777" w:rsidR="00E47E95" w:rsidRPr="0055002B" w:rsidRDefault="00E47E95" w:rsidP="00E47E95">
      <w:pPr>
        <w:numPr>
          <w:ilvl w:val="0"/>
          <w:numId w:val="3"/>
        </w:numPr>
        <w:spacing w:after="0" w:line="240" w:lineRule="auto"/>
        <w:contextualSpacing/>
        <w:rPr>
          <w:rFonts w:ascii="Calibri" w:eastAsia="Cambria" w:hAnsi="Calibri" w:cs="Times New Roman"/>
          <w:sz w:val="28"/>
          <w:szCs w:val="28"/>
        </w:rPr>
      </w:pPr>
      <w:r w:rsidRPr="0055002B">
        <w:rPr>
          <w:rFonts w:ascii="Calibri" w:eastAsia="Cambria" w:hAnsi="Calibri" w:cs="Times New Roman"/>
          <w:sz w:val="28"/>
          <w:szCs w:val="28"/>
        </w:rPr>
        <w:t>Engine 1 Equipment Upgrade</w:t>
      </w:r>
    </w:p>
    <w:p w14:paraId="2204E151" w14:textId="77777777" w:rsidR="00994E0F" w:rsidRPr="004F4F78" w:rsidRDefault="00E47E95" w:rsidP="0055002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  <w:r>
        <w:rPr>
          <w:rFonts w:ascii="Calibri" w:eastAsia="Cambria" w:hAnsi="Calibri" w:cs="Times New Roman"/>
          <w:sz w:val="28"/>
          <w:szCs w:val="28"/>
        </w:rPr>
        <w:lastRenderedPageBreak/>
        <w:t xml:space="preserve">Completion of a </w:t>
      </w:r>
      <w:r w:rsidRPr="0055002B">
        <w:rPr>
          <w:rFonts w:ascii="Calibri" w:eastAsia="Cambria" w:hAnsi="Calibri" w:cs="Times New Roman"/>
          <w:sz w:val="28"/>
          <w:szCs w:val="28"/>
        </w:rPr>
        <w:t xml:space="preserve">National Environmental Policy Act (NEPA) </w:t>
      </w:r>
      <w:r>
        <w:rPr>
          <w:rFonts w:ascii="Calibri" w:eastAsia="Cambria" w:hAnsi="Calibri" w:cs="Times New Roman"/>
          <w:sz w:val="28"/>
          <w:szCs w:val="28"/>
        </w:rPr>
        <w:t xml:space="preserve">report to revise the current USFS Special Use </w:t>
      </w:r>
      <w:r w:rsidRPr="0055002B">
        <w:rPr>
          <w:rFonts w:ascii="Calibri" w:eastAsia="Cambria" w:hAnsi="Calibri" w:cs="Times New Roman"/>
          <w:sz w:val="28"/>
          <w:szCs w:val="28"/>
        </w:rPr>
        <w:t>Permit</w:t>
      </w:r>
      <w:r>
        <w:rPr>
          <w:rFonts w:ascii="Calibri" w:eastAsia="Cambria" w:hAnsi="Calibri" w:cs="Times New Roman"/>
          <w:sz w:val="28"/>
          <w:szCs w:val="28"/>
        </w:rPr>
        <w:t xml:space="preserve"> for facility improvements</w:t>
      </w:r>
    </w:p>
    <w:p w14:paraId="7BBE6376" w14:textId="77777777" w:rsidR="004F4F78" w:rsidRPr="00994E0F" w:rsidRDefault="004F4F78" w:rsidP="004F4F78">
      <w:pPr>
        <w:pStyle w:val="ListParagraph"/>
        <w:spacing w:after="0" w:line="240" w:lineRule="auto"/>
        <w:ind w:left="360"/>
        <w:rPr>
          <w:rFonts w:ascii="Calibri" w:eastAsia="Cambria" w:hAnsi="Calibri" w:cs="Times New Roman"/>
          <w:b/>
          <w:sz w:val="32"/>
          <w:szCs w:val="32"/>
          <w:u w:val="single"/>
        </w:rPr>
      </w:pPr>
    </w:p>
    <w:p w14:paraId="3029AE21" w14:textId="304491E1" w:rsidR="0055002B" w:rsidRPr="00994E0F" w:rsidRDefault="0055002B" w:rsidP="00994E0F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  <w:r w:rsidRPr="00994E0F">
        <w:rPr>
          <w:rFonts w:ascii="Calibri" w:eastAsia="Cambria" w:hAnsi="Calibri" w:cs="Times New Roman"/>
          <w:b/>
          <w:sz w:val="32"/>
          <w:szCs w:val="32"/>
          <w:u w:val="single"/>
        </w:rPr>
        <w:t>Members Demographic</w:t>
      </w:r>
    </w:p>
    <w:p w14:paraId="4A09F637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</w:p>
    <w:p w14:paraId="7B3767BB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Current Number of Members:  11</w:t>
      </w:r>
    </w:p>
    <w:p w14:paraId="17936347" w14:textId="2EECA4CC" w:rsidR="00DD1662" w:rsidRDefault="00DD1662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t xml:space="preserve">Command Group – </w:t>
      </w:r>
      <w:r w:rsidR="003772D3">
        <w:rPr>
          <w:rFonts w:ascii="Calibri" w:eastAsia="Cambria" w:hAnsi="Calibri" w:cs="Times New Roman"/>
          <w:sz w:val="32"/>
          <w:szCs w:val="32"/>
        </w:rPr>
        <w:t xml:space="preserve">Fire </w:t>
      </w:r>
      <w:r>
        <w:rPr>
          <w:rFonts w:ascii="Calibri" w:eastAsia="Cambria" w:hAnsi="Calibri" w:cs="Times New Roman"/>
          <w:sz w:val="32"/>
          <w:szCs w:val="32"/>
        </w:rPr>
        <w:t>Chief and Assistant Fire Chief are both professional Firefighters with a combined 48 years of experience.</w:t>
      </w:r>
    </w:p>
    <w:p w14:paraId="0C545577" w14:textId="77777777" w:rsidR="0055002B" w:rsidRPr="0055002B" w:rsidRDefault="00DD1662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t xml:space="preserve"> </w:t>
      </w:r>
    </w:p>
    <w:p w14:paraId="592513D7" w14:textId="196DF321" w:rsidR="00E60657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Age</w:t>
      </w:r>
      <w:r w:rsidR="00D960FE">
        <w:rPr>
          <w:rFonts w:ascii="Calibri" w:eastAsia="Cambria" w:hAnsi="Calibri" w:cs="Times New Roman"/>
          <w:sz w:val="32"/>
          <w:szCs w:val="32"/>
        </w:rPr>
        <w:t xml:space="preserve"> Group</w:t>
      </w:r>
      <w:r w:rsidR="00D960FE">
        <w:rPr>
          <w:rFonts w:ascii="Calibri" w:eastAsia="Cambria" w:hAnsi="Calibri" w:cs="Times New Roman"/>
          <w:sz w:val="32"/>
          <w:szCs w:val="32"/>
        </w:rPr>
        <w:tab/>
      </w:r>
      <w:r w:rsidR="00D960FE">
        <w:rPr>
          <w:rFonts w:ascii="Calibri" w:eastAsia="Cambria" w:hAnsi="Calibri" w:cs="Times New Roman"/>
          <w:sz w:val="32"/>
          <w:szCs w:val="32"/>
        </w:rPr>
        <w:tab/>
      </w:r>
      <w:r w:rsidR="00D960FE">
        <w:rPr>
          <w:rFonts w:ascii="Calibri" w:eastAsia="Cambria" w:hAnsi="Calibri" w:cs="Times New Roman"/>
          <w:sz w:val="32"/>
          <w:szCs w:val="32"/>
        </w:rPr>
        <w:tab/>
      </w:r>
      <w:r w:rsidR="00D960FE">
        <w:rPr>
          <w:rFonts w:ascii="Calibri" w:eastAsia="Cambria" w:hAnsi="Calibri" w:cs="Times New Roman"/>
          <w:sz w:val="32"/>
          <w:szCs w:val="32"/>
        </w:rPr>
        <w:tab/>
      </w:r>
      <w:r w:rsidR="00D960FE">
        <w:rPr>
          <w:rFonts w:ascii="Calibri" w:eastAsia="Cambria" w:hAnsi="Calibri" w:cs="Times New Roman"/>
          <w:sz w:val="32"/>
          <w:szCs w:val="32"/>
        </w:rPr>
        <w:tab/>
        <w:t xml:space="preserve"> Number of Personnel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970"/>
      </w:tblGrid>
      <w:tr w:rsidR="0055002B" w:rsidRPr="0055002B" w14:paraId="7C16BB73" w14:textId="77777777" w:rsidTr="003772D3">
        <w:tc>
          <w:tcPr>
            <w:tcW w:w="4428" w:type="dxa"/>
          </w:tcPr>
          <w:p w14:paraId="5AB1A78D" w14:textId="2E4C10C4" w:rsidR="0055002B" w:rsidRPr="0055002B" w:rsidRDefault="00E60657" w:rsidP="00903B19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2</w:t>
            </w:r>
            <w:r w:rsidR="0055002B" w:rsidRPr="0055002B">
              <w:rPr>
                <w:rFonts w:ascii="Calibri" w:hAnsi="Calibri"/>
                <w:sz w:val="32"/>
                <w:szCs w:val="32"/>
              </w:rPr>
              <w:t>0</w:t>
            </w:r>
            <w:r w:rsidR="00903B19">
              <w:rPr>
                <w:rFonts w:ascii="Calibri" w:hAnsi="Calibri"/>
                <w:sz w:val="32"/>
                <w:szCs w:val="32"/>
              </w:rPr>
              <w:t>’</w:t>
            </w:r>
            <w:r w:rsidR="0055002B" w:rsidRPr="0055002B">
              <w:rPr>
                <w:rFonts w:ascii="Calibri" w:hAnsi="Calibri"/>
                <w:sz w:val="32"/>
                <w:szCs w:val="32"/>
              </w:rPr>
              <w:t>s</w:t>
            </w:r>
          </w:p>
        </w:tc>
        <w:tc>
          <w:tcPr>
            <w:tcW w:w="2970" w:type="dxa"/>
          </w:tcPr>
          <w:p w14:paraId="6C75BE69" w14:textId="2F5B1D0F" w:rsidR="0055002B" w:rsidRPr="0055002B" w:rsidRDefault="00E60657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1</w:t>
            </w:r>
          </w:p>
        </w:tc>
      </w:tr>
      <w:tr w:rsidR="0055002B" w:rsidRPr="0055002B" w14:paraId="24AC0672" w14:textId="77777777" w:rsidTr="003772D3">
        <w:tc>
          <w:tcPr>
            <w:tcW w:w="4428" w:type="dxa"/>
          </w:tcPr>
          <w:p w14:paraId="0F222DFB" w14:textId="772D9408" w:rsidR="0055002B" w:rsidRPr="0055002B" w:rsidRDefault="00E60657" w:rsidP="00903B19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3</w:t>
            </w:r>
            <w:r w:rsidR="0055002B" w:rsidRPr="0055002B">
              <w:rPr>
                <w:rFonts w:ascii="Calibri" w:hAnsi="Calibri"/>
                <w:sz w:val="32"/>
                <w:szCs w:val="32"/>
              </w:rPr>
              <w:t>0</w:t>
            </w:r>
            <w:r w:rsidR="00903B19">
              <w:rPr>
                <w:rFonts w:ascii="Calibri" w:hAnsi="Calibri"/>
                <w:sz w:val="32"/>
                <w:szCs w:val="32"/>
              </w:rPr>
              <w:t>’</w:t>
            </w:r>
            <w:r w:rsidR="0055002B" w:rsidRPr="0055002B">
              <w:rPr>
                <w:rFonts w:ascii="Calibri" w:hAnsi="Calibri"/>
                <w:sz w:val="32"/>
                <w:szCs w:val="32"/>
              </w:rPr>
              <w:t>s</w:t>
            </w:r>
          </w:p>
        </w:tc>
        <w:tc>
          <w:tcPr>
            <w:tcW w:w="2970" w:type="dxa"/>
          </w:tcPr>
          <w:p w14:paraId="2D4AABC2" w14:textId="4AA8EBDE" w:rsidR="0055002B" w:rsidRPr="0055002B" w:rsidRDefault="006265F3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3</w:t>
            </w:r>
          </w:p>
        </w:tc>
      </w:tr>
      <w:tr w:rsidR="0055002B" w:rsidRPr="0055002B" w14:paraId="3FC35F01" w14:textId="77777777" w:rsidTr="003772D3">
        <w:tc>
          <w:tcPr>
            <w:tcW w:w="4428" w:type="dxa"/>
          </w:tcPr>
          <w:p w14:paraId="76801C80" w14:textId="784808B7" w:rsidR="0055002B" w:rsidRPr="0055002B" w:rsidRDefault="00E60657" w:rsidP="00903B19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4</w:t>
            </w:r>
            <w:r w:rsidR="0055002B" w:rsidRPr="0055002B">
              <w:rPr>
                <w:rFonts w:ascii="Calibri" w:hAnsi="Calibri"/>
                <w:sz w:val="32"/>
                <w:szCs w:val="32"/>
              </w:rPr>
              <w:t>0</w:t>
            </w:r>
            <w:r w:rsidR="00903B19">
              <w:rPr>
                <w:rFonts w:ascii="Calibri" w:hAnsi="Calibri"/>
                <w:sz w:val="32"/>
                <w:szCs w:val="32"/>
              </w:rPr>
              <w:t>’</w:t>
            </w:r>
            <w:r w:rsidR="0055002B" w:rsidRPr="0055002B">
              <w:rPr>
                <w:rFonts w:ascii="Calibri" w:hAnsi="Calibri"/>
                <w:sz w:val="32"/>
                <w:szCs w:val="32"/>
              </w:rPr>
              <w:t>s</w:t>
            </w:r>
          </w:p>
        </w:tc>
        <w:tc>
          <w:tcPr>
            <w:tcW w:w="2970" w:type="dxa"/>
          </w:tcPr>
          <w:p w14:paraId="2BD25994" w14:textId="0D74933C" w:rsidR="0055002B" w:rsidRPr="0055002B" w:rsidRDefault="00E60657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</w:tr>
      <w:tr w:rsidR="0055002B" w:rsidRPr="0055002B" w14:paraId="36A2291E" w14:textId="77777777" w:rsidTr="003772D3">
        <w:tc>
          <w:tcPr>
            <w:tcW w:w="4428" w:type="dxa"/>
          </w:tcPr>
          <w:p w14:paraId="452073D8" w14:textId="1606078E" w:rsidR="0055002B" w:rsidRPr="0055002B" w:rsidRDefault="00E60657" w:rsidP="00903B19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5</w:t>
            </w:r>
            <w:r w:rsidR="0055002B" w:rsidRPr="0055002B">
              <w:rPr>
                <w:rFonts w:ascii="Calibri" w:hAnsi="Calibri"/>
                <w:sz w:val="32"/>
                <w:szCs w:val="32"/>
              </w:rPr>
              <w:t>0</w:t>
            </w:r>
            <w:r w:rsidR="00903B19">
              <w:rPr>
                <w:rFonts w:ascii="Calibri" w:hAnsi="Calibri"/>
                <w:sz w:val="32"/>
                <w:szCs w:val="32"/>
              </w:rPr>
              <w:t>’</w:t>
            </w:r>
            <w:r w:rsidR="0055002B" w:rsidRPr="0055002B">
              <w:rPr>
                <w:rFonts w:ascii="Calibri" w:hAnsi="Calibri"/>
                <w:sz w:val="32"/>
                <w:szCs w:val="32"/>
              </w:rPr>
              <w:t>s</w:t>
            </w:r>
          </w:p>
        </w:tc>
        <w:tc>
          <w:tcPr>
            <w:tcW w:w="2970" w:type="dxa"/>
          </w:tcPr>
          <w:p w14:paraId="0908EE14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3</w:t>
            </w:r>
          </w:p>
        </w:tc>
      </w:tr>
      <w:tr w:rsidR="0055002B" w:rsidRPr="0055002B" w14:paraId="24440854" w14:textId="77777777" w:rsidTr="003772D3">
        <w:tc>
          <w:tcPr>
            <w:tcW w:w="4428" w:type="dxa"/>
          </w:tcPr>
          <w:p w14:paraId="0610320D" w14:textId="479A4DCF" w:rsidR="0055002B" w:rsidRPr="0055002B" w:rsidRDefault="00E60657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6</w:t>
            </w:r>
            <w:r w:rsidR="0055002B" w:rsidRPr="0055002B">
              <w:rPr>
                <w:rFonts w:ascii="Calibri" w:hAnsi="Calibri"/>
                <w:sz w:val="32"/>
                <w:szCs w:val="32"/>
              </w:rPr>
              <w:t>0’s</w:t>
            </w:r>
          </w:p>
        </w:tc>
        <w:tc>
          <w:tcPr>
            <w:tcW w:w="2970" w:type="dxa"/>
          </w:tcPr>
          <w:p w14:paraId="365CE182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2</w:t>
            </w:r>
          </w:p>
        </w:tc>
      </w:tr>
      <w:tr w:rsidR="00E60657" w14:paraId="5EBB21E4" w14:textId="77777777" w:rsidTr="003772D3">
        <w:tc>
          <w:tcPr>
            <w:tcW w:w="4428" w:type="dxa"/>
          </w:tcPr>
          <w:p w14:paraId="26B499BA" w14:textId="07B7BD7A" w:rsidR="00E60657" w:rsidRDefault="00E60657" w:rsidP="003772D3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70</w:t>
            </w:r>
            <w:r w:rsidR="003772D3">
              <w:rPr>
                <w:rFonts w:ascii="Calibri" w:hAnsi="Calibri"/>
                <w:sz w:val="32"/>
                <w:szCs w:val="32"/>
              </w:rPr>
              <w:t>’</w:t>
            </w:r>
            <w:r>
              <w:rPr>
                <w:rFonts w:ascii="Calibri" w:hAnsi="Calibri"/>
                <w:sz w:val="32"/>
                <w:szCs w:val="32"/>
              </w:rPr>
              <w:t>s</w:t>
            </w:r>
          </w:p>
        </w:tc>
        <w:tc>
          <w:tcPr>
            <w:tcW w:w="2970" w:type="dxa"/>
          </w:tcPr>
          <w:p w14:paraId="797A2A71" w14:textId="1760651A" w:rsidR="00E60657" w:rsidRDefault="00E60657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2</w:t>
            </w:r>
          </w:p>
        </w:tc>
      </w:tr>
    </w:tbl>
    <w:p w14:paraId="610038A9" w14:textId="77777777" w:rsidR="00D960FE" w:rsidRDefault="00D960FE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608A836F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Years of Service</w:t>
      </w:r>
      <w:r w:rsidR="00D960FE">
        <w:rPr>
          <w:rFonts w:ascii="Calibri" w:eastAsia="Cambria" w:hAnsi="Calibri" w:cs="Times New Roman"/>
          <w:sz w:val="32"/>
          <w:szCs w:val="32"/>
        </w:rPr>
        <w:tab/>
      </w:r>
      <w:r w:rsidR="00D960FE">
        <w:rPr>
          <w:rFonts w:ascii="Calibri" w:eastAsia="Cambria" w:hAnsi="Calibri" w:cs="Times New Roman"/>
          <w:sz w:val="32"/>
          <w:szCs w:val="32"/>
        </w:rPr>
        <w:tab/>
      </w:r>
      <w:r w:rsidR="00D960FE">
        <w:rPr>
          <w:rFonts w:ascii="Calibri" w:eastAsia="Cambria" w:hAnsi="Calibri" w:cs="Times New Roman"/>
          <w:sz w:val="32"/>
          <w:szCs w:val="32"/>
        </w:rPr>
        <w:tab/>
      </w:r>
      <w:r w:rsidR="00D960FE">
        <w:rPr>
          <w:rFonts w:ascii="Calibri" w:eastAsia="Cambria" w:hAnsi="Calibri" w:cs="Times New Roman"/>
          <w:sz w:val="32"/>
          <w:szCs w:val="32"/>
        </w:rPr>
        <w:tab/>
        <w:t xml:space="preserve"> Number of Personnel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970"/>
      </w:tblGrid>
      <w:tr w:rsidR="0055002B" w:rsidRPr="0055002B" w14:paraId="424530E8" w14:textId="77777777" w:rsidTr="003772D3">
        <w:tc>
          <w:tcPr>
            <w:tcW w:w="4428" w:type="dxa"/>
          </w:tcPr>
          <w:p w14:paraId="3CE12393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1</w:t>
            </w:r>
          </w:p>
        </w:tc>
        <w:tc>
          <w:tcPr>
            <w:tcW w:w="2970" w:type="dxa"/>
          </w:tcPr>
          <w:p w14:paraId="241E879C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4</w:t>
            </w:r>
          </w:p>
        </w:tc>
      </w:tr>
      <w:tr w:rsidR="0055002B" w:rsidRPr="0055002B" w14:paraId="23D4C78D" w14:textId="77777777" w:rsidTr="003772D3">
        <w:tc>
          <w:tcPr>
            <w:tcW w:w="4428" w:type="dxa"/>
          </w:tcPr>
          <w:p w14:paraId="737207D3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2</w:t>
            </w:r>
          </w:p>
        </w:tc>
        <w:tc>
          <w:tcPr>
            <w:tcW w:w="2970" w:type="dxa"/>
          </w:tcPr>
          <w:p w14:paraId="78A317CB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3</w:t>
            </w:r>
          </w:p>
        </w:tc>
      </w:tr>
      <w:tr w:rsidR="0055002B" w:rsidRPr="0055002B" w14:paraId="2BB4E1DC" w14:textId="77777777" w:rsidTr="003772D3">
        <w:tc>
          <w:tcPr>
            <w:tcW w:w="4428" w:type="dxa"/>
          </w:tcPr>
          <w:p w14:paraId="34F828FE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6</w:t>
            </w:r>
          </w:p>
        </w:tc>
        <w:tc>
          <w:tcPr>
            <w:tcW w:w="2970" w:type="dxa"/>
          </w:tcPr>
          <w:p w14:paraId="2F4957AA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1</w:t>
            </w:r>
          </w:p>
        </w:tc>
      </w:tr>
      <w:tr w:rsidR="0055002B" w:rsidRPr="0055002B" w14:paraId="2E8B2A1F" w14:textId="77777777" w:rsidTr="003772D3">
        <w:tc>
          <w:tcPr>
            <w:tcW w:w="4428" w:type="dxa"/>
          </w:tcPr>
          <w:p w14:paraId="55498B3D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13</w:t>
            </w:r>
          </w:p>
        </w:tc>
        <w:tc>
          <w:tcPr>
            <w:tcW w:w="2970" w:type="dxa"/>
          </w:tcPr>
          <w:p w14:paraId="016F8698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1</w:t>
            </w:r>
          </w:p>
        </w:tc>
      </w:tr>
      <w:tr w:rsidR="0055002B" w:rsidRPr="0055002B" w14:paraId="19C94715" w14:textId="77777777" w:rsidTr="003772D3">
        <w:tc>
          <w:tcPr>
            <w:tcW w:w="4428" w:type="dxa"/>
          </w:tcPr>
          <w:p w14:paraId="2BDBA3E2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16</w:t>
            </w:r>
          </w:p>
        </w:tc>
        <w:tc>
          <w:tcPr>
            <w:tcW w:w="2970" w:type="dxa"/>
          </w:tcPr>
          <w:p w14:paraId="242AD20F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1</w:t>
            </w:r>
          </w:p>
        </w:tc>
      </w:tr>
      <w:tr w:rsidR="0055002B" w:rsidRPr="0055002B" w14:paraId="60F007BD" w14:textId="77777777" w:rsidTr="003772D3">
        <w:trPr>
          <w:trHeight w:val="346"/>
        </w:trPr>
        <w:tc>
          <w:tcPr>
            <w:tcW w:w="4428" w:type="dxa"/>
          </w:tcPr>
          <w:p w14:paraId="59B8A03F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32</w:t>
            </w:r>
          </w:p>
        </w:tc>
        <w:tc>
          <w:tcPr>
            <w:tcW w:w="2970" w:type="dxa"/>
          </w:tcPr>
          <w:p w14:paraId="1AE86825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1</w:t>
            </w:r>
          </w:p>
        </w:tc>
      </w:tr>
    </w:tbl>
    <w:p w14:paraId="7365D59E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24C1072F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Basics Training</w:t>
      </w:r>
      <w:r w:rsidR="00D960FE">
        <w:rPr>
          <w:rFonts w:ascii="Calibri" w:eastAsia="Cambria" w:hAnsi="Calibri" w:cs="Times New Roman"/>
          <w:sz w:val="32"/>
          <w:szCs w:val="32"/>
        </w:rPr>
        <w:t xml:space="preserve"> / Type</w:t>
      </w:r>
      <w:r w:rsidR="00D960FE">
        <w:rPr>
          <w:rFonts w:ascii="Calibri" w:eastAsia="Cambria" w:hAnsi="Calibri" w:cs="Times New Roman"/>
          <w:sz w:val="32"/>
          <w:szCs w:val="32"/>
        </w:rPr>
        <w:tab/>
      </w:r>
      <w:r w:rsidR="00D960FE">
        <w:rPr>
          <w:rFonts w:ascii="Calibri" w:eastAsia="Cambria" w:hAnsi="Calibri" w:cs="Times New Roman"/>
          <w:sz w:val="32"/>
          <w:szCs w:val="32"/>
        </w:rPr>
        <w:tab/>
      </w:r>
      <w:r w:rsidR="00D960FE">
        <w:rPr>
          <w:rFonts w:ascii="Calibri" w:eastAsia="Cambria" w:hAnsi="Calibri" w:cs="Times New Roman"/>
          <w:sz w:val="32"/>
          <w:szCs w:val="32"/>
        </w:rPr>
        <w:tab/>
        <w:t xml:space="preserve"> Number of Personnel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970"/>
      </w:tblGrid>
      <w:tr w:rsidR="0055002B" w:rsidRPr="0055002B" w14:paraId="5BC5D088" w14:textId="77777777" w:rsidTr="003772D3">
        <w:tc>
          <w:tcPr>
            <w:tcW w:w="4428" w:type="dxa"/>
          </w:tcPr>
          <w:p w14:paraId="1C3D686C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 w:rsidRPr="0055002B">
              <w:rPr>
                <w:rFonts w:ascii="Calibri" w:hAnsi="Calibri"/>
                <w:sz w:val="32"/>
                <w:szCs w:val="32"/>
              </w:rPr>
              <w:t>Wildland</w:t>
            </w:r>
            <w:proofErr w:type="spellEnd"/>
            <w:r w:rsidRPr="0055002B">
              <w:rPr>
                <w:rFonts w:ascii="Calibri" w:hAnsi="Calibri"/>
                <w:sz w:val="32"/>
                <w:szCs w:val="32"/>
              </w:rPr>
              <w:t xml:space="preserve"> Basics (130/190)</w:t>
            </w:r>
          </w:p>
        </w:tc>
        <w:tc>
          <w:tcPr>
            <w:tcW w:w="2970" w:type="dxa"/>
          </w:tcPr>
          <w:p w14:paraId="7ADBC29C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7</w:t>
            </w:r>
          </w:p>
        </w:tc>
      </w:tr>
      <w:tr w:rsidR="0055002B" w:rsidRPr="0055002B" w14:paraId="41CCAFE2" w14:textId="77777777" w:rsidTr="003772D3">
        <w:tc>
          <w:tcPr>
            <w:tcW w:w="4428" w:type="dxa"/>
          </w:tcPr>
          <w:p w14:paraId="4EDDE6F8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Structure Basics (FF 1/FF 2)</w:t>
            </w:r>
          </w:p>
        </w:tc>
        <w:tc>
          <w:tcPr>
            <w:tcW w:w="2970" w:type="dxa"/>
          </w:tcPr>
          <w:p w14:paraId="31F291B6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2</w:t>
            </w:r>
          </w:p>
        </w:tc>
      </w:tr>
      <w:tr w:rsidR="0055002B" w:rsidRPr="0055002B" w14:paraId="099215B7" w14:textId="77777777" w:rsidTr="003772D3">
        <w:tc>
          <w:tcPr>
            <w:tcW w:w="4428" w:type="dxa"/>
          </w:tcPr>
          <w:p w14:paraId="648456DA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Medical  Basics (CPR/AED)</w:t>
            </w:r>
          </w:p>
        </w:tc>
        <w:tc>
          <w:tcPr>
            <w:tcW w:w="2970" w:type="dxa"/>
          </w:tcPr>
          <w:p w14:paraId="4404DCA9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6</w:t>
            </w:r>
          </w:p>
        </w:tc>
      </w:tr>
      <w:tr w:rsidR="0055002B" w:rsidRPr="0055002B" w14:paraId="2B2FE03E" w14:textId="77777777" w:rsidTr="003772D3">
        <w:tc>
          <w:tcPr>
            <w:tcW w:w="4428" w:type="dxa"/>
          </w:tcPr>
          <w:p w14:paraId="4457CA8C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EMT</w:t>
            </w:r>
          </w:p>
        </w:tc>
        <w:tc>
          <w:tcPr>
            <w:tcW w:w="2970" w:type="dxa"/>
          </w:tcPr>
          <w:p w14:paraId="7702381E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2</w:t>
            </w:r>
          </w:p>
        </w:tc>
      </w:tr>
    </w:tbl>
    <w:p w14:paraId="66BA826A" w14:textId="77777777" w:rsid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1021D905" w14:textId="77777777" w:rsidR="004F4F78" w:rsidRPr="0055002B" w:rsidRDefault="004F4F78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5ECAE168" w14:textId="25A66E64" w:rsidR="006265F3" w:rsidRDefault="006265F3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lastRenderedPageBreak/>
        <w:t>Training Hours</w:t>
      </w:r>
      <w:r w:rsidR="0097606D">
        <w:rPr>
          <w:rFonts w:ascii="Calibri" w:eastAsia="Cambria" w:hAnsi="Calibri" w:cs="Times New Roman"/>
          <w:sz w:val="32"/>
          <w:szCs w:val="32"/>
        </w:rPr>
        <w:t xml:space="preserve"> (July</w:t>
      </w:r>
      <w:r w:rsidR="00CC1E88">
        <w:rPr>
          <w:rFonts w:ascii="Calibri" w:eastAsia="Cambria" w:hAnsi="Calibri" w:cs="Times New Roman"/>
          <w:sz w:val="32"/>
          <w:szCs w:val="32"/>
        </w:rPr>
        <w:t xml:space="preserve"> 2020 –</w:t>
      </w:r>
      <w:r w:rsidR="0097606D">
        <w:rPr>
          <w:rFonts w:ascii="Calibri" w:eastAsia="Cambria" w:hAnsi="Calibri" w:cs="Times New Roman"/>
          <w:sz w:val="32"/>
          <w:szCs w:val="32"/>
        </w:rPr>
        <w:t xml:space="preserve"> July </w:t>
      </w:r>
      <w:r w:rsidR="00CC1E88">
        <w:rPr>
          <w:rFonts w:ascii="Calibri" w:eastAsia="Cambria" w:hAnsi="Calibri" w:cs="Times New Roman"/>
          <w:sz w:val="32"/>
          <w:szCs w:val="32"/>
        </w:rPr>
        <w:t>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880"/>
        <w:gridCol w:w="3510"/>
      </w:tblGrid>
      <w:tr w:rsidR="0097444A" w14:paraId="0537F783" w14:textId="77777777" w:rsidTr="003772D3">
        <w:tc>
          <w:tcPr>
            <w:tcW w:w="1008" w:type="dxa"/>
          </w:tcPr>
          <w:p w14:paraId="70E751F0" w14:textId="74F2D391" w:rsidR="0097444A" w:rsidRDefault="0097444A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2020</w:t>
            </w:r>
          </w:p>
        </w:tc>
        <w:tc>
          <w:tcPr>
            <w:tcW w:w="2880" w:type="dxa"/>
          </w:tcPr>
          <w:p w14:paraId="753F461E" w14:textId="22AB66E7" w:rsidR="0097444A" w:rsidRDefault="0097444A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12 Training sessions</w:t>
            </w:r>
          </w:p>
        </w:tc>
        <w:tc>
          <w:tcPr>
            <w:tcW w:w="3510" w:type="dxa"/>
          </w:tcPr>
          <w:p w14:paraId="1771D653" w14:textId="24975DE6" w:rsidR="0097444A" w:rsidRDefault="0097444A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189.5 Training hours</w:t>
            </w:r>
          </w:p>
        </w:tc>
      </w:tr>
      <w:tr w:rsidR="0097444A" w14:paraId="0AD0F1E4" w14:textId="77777777" w:rsidTr="003772D3">
        <w:tc>
          <w:tcPr>
            <w:tcW w:w="1008" w:type="dxa"/>
          </w:tcPr>
          <w:p w14:paraId="4F1F0965" w14:textId="5DF9F9F3" w:rsidR="0097444A" w:rsidRDefault="0097444A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2021</w:t>
            </w:r>
          </w:p>
        </w:tc>
        <w:tc>
          <w:tcPr>
            <w:tcW w:w="2880" w:type="dxa"/>
          </w:tcPr>
          <w:p w14:paraId="74B8595B" w14:textId="59F6BE5C" w:rsidR="0097444A" w:rsidRDefault="0097444A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12 Training sessions</w:t>
            </w:r>
          </w:p>
        </w:tc>
        <w:tc>
          <w:tcPr>
            <w:tcW w:w="3510" w:type="dxa"/>
          </w:tcPr>
          <w:p w14:paraId="5F48E6F3" w14:textId="69F1BC84" w:rsidR="0097444A" w:rsidRDefault="0097444A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 144 Training hours</w:t>
            </w:r>
          </w:p>
        </w:tc>
      </w:tr>
      <w:tr w:rsidR="0097444A" w14:paraId="167E9FA6" w14:textId="77777777" w:rsidTr="003772D3">
        <w:tc>
          <w:tcPr>
            <w:tcW w:w="1008" w:type="dxa"/>
          </w:tcPr>
          <w:p w14:paraId="0CDC63BD" w14:textId="79D9FFC6" w:rsidR="0097444A" w:rsidRDefault="0097444A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Total</w:t>
            </w:r>
          </w:p>
        </w:tc>
        <w:tc>
          <w:tcPr>
            <w:tcW w:w="2880" w:type="dxa"/>
          </w:tcPr>
          <w:p w14:paraId="7DEB0E11" w14:textId="3B363761" w:rsidR="0097444A" w:rsidRDefault="0097444A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24 Training sessions</w:t>
            </w:r>
          </w:p>
        </w:tc>
        <w:tc>
          <w:tcPr>
            <w:tcW w:w="3510" w:type="dxa"/>
          </w:tcPr>
          <w:p w14:paraId="3D879C29" w14:textId="29F7662C" w:rsidR="0097444A" w:rsidRDefault="0097444A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 333.5 Training hours</w:t>
            </w:r>
          </w:p>
        </w:tc>
      </w:tr>
    </w:tbl>
    <w:p w14:paraId="7D8F4105" w14:textId="77777777" w:rsidR="004F4F78" w:rsidRDefault="004F4F78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</w:p>
    <w:p w14:paraId="1C29F8D2" w14:textId="28363BD5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  <w:r w:rsidRPr="0055002B">
        <w:rPr>
          <w:rFonts w:ascii="Calibri" w:eastAsia="Cambria" w:hAnsi="Calibri" w:cs="Times New Roman"/>
          <w:b/>
          <w:sz w:val="32"/>
          <w:szCs w:val="32"/>
          <w:u w:val="single"/>
        </w:rPr>
        <w:t>Incidents</w:t>
      </w:r>
    </w:p>
    <w:p w14:paraId="113B61BD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 xml:space="preserve">July </w:t>
      </w:r>
      <w:r w:rsidR="00D960FE">
        <w:rPr>
          <w:rFonts w:ascii="Calibri" w:eastAsia="Cambria" w:hAnsi="Calibri" w:cs="Times New Roman"/>
          <w:sz w:val="32"/>
          <w:szCs w:val="32"/>
        </w:rPr>
        <w:t xml:space="preserve">1, </w:t>
      </w:r>
      <w:r w:rsidRPr="0055002B">
        <w:rPr>
          <w:rFonts w:ascii="Calibri" w:eastAsia="Cambria" w:hAnsi="Calibri" w:cs="Times New Roman"/>
          <w:sz w:val="32"/>
          <w:szCs w:val="32"/>
        </w:rPr>
        <w:t>2020 to Ju</w:t>
      </w:r>
      <w:r w:rsidR="00D960FE">
        <w:rPr>
          <w:rFonts w:ascii="Calibri" w:eastAsia="Cambria" w:hAnsi="Calibri" w:cs="Times New Roman"/>
          <w:sz w:val="32"/>
          <w:szCs w:val="32"/>
        </w:rPr>
        <w:t>ne</w:t>
      </w:r>
      <w:r w:rsidRPr="0055002B">
        <w:rPr>
          <w:rFonts w:ascii="Calibri" w:eastAsia="Cambria" w:hAnsi="Calibri" w:cs="Times New Roman"/>
          <w:sz w:val="32"/>
          <w:szCs w:val="32"/>
        </w:rPr>
        <w:t xml:space="preserve"> </w:t>
      </w:r>
      <w:r w:rsidR="00D960FE">
        <w:rPr>
          <w:rFonts w:ascii="Calibri" w:eastAsia="Cambria" w:hAnsi="Calibri" w:cs="Times New Roman"/>
          <w:sz w:val="32"/>
          <w:szCs w:val="32"/>
        </w:rPr>
        <w:t xml:space="preserve">30, </w:t>
      </w:r>
      <w:r w:rsidRPr="0055002B">
        <w:rPr>
          <w:rFonts w:ascii="Calibri" w:eastAsia="Cambria" w:hAnsi="Calibri" w:cs="Times New Roman"/>
          <w:sz w:val="32"/>
          <w:szCs w:val="32"/>
        </w:rPr>
        <w:t>2021</w:t>
      </w:r>
    </w:p>
    <w:p w14:paraId="2E215425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4FA5EA07" w14:textId="0EE2C15E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Type</w:t>
      </w:r>
      <w:r w:rsidRPr="0055002B">
        <w:rPr>
          <w:rFonts w:ascii="Calibri" w:eastAsia="Cambria" w:hAnsi="Calibri" w:cs="Times New Roman"/>
          <w:sz w:val="32"/>
          <w:szCs w:val="32"/>
        </w:rPr>
        <w:tab/>
      </w:r>
      <w:r w:rsidRPr="0055002B">
        <w:rPr>
          <w:rFonts w:ascii="Calibri" w:eastAsia="Cambria" w:hAnsi="Calibri" w:cs="Times New Roman"/>
          <w:sz w:val="32"/>
          <w:szCs w:val="32"/>
        </w:rPr>
        <w:tab/>
      </w:r>
      <w:r w:rsidRPr="0055002B">
        <w:rPr>
          <w:rFonts w:ascii="Calibri" w:eastAsia="Cambria" w:hAnsi="Calibri" w:cs="Times New Roman"/>
          <w:sz w:val="32"/>
          <w:szCs w:val="32"/>
        </w:rPr>
        <w:tab/>
      </w:r>
      <w:r w:rsidRPr="0055002B">
        <w:rPr>
          <w:rFonts w:ascii="Calibri" w:eastAsia="Cambria" w:hAnsi="Calibri" w:cs="Times New Roman"/>
          <w:sz w:val="32"/>
          <w:szCs w:val="32"/>
        </w:rPr>
        <w:tab/>
      </w:r>
      <w:r w:rsidR="003772D3">
        <w:rPr>
          <w:rFonts w:ascii="Calibri" w:eastAsia="Cambria" w:hAnsi="Calibri" w:cs="Times New Roman"/>
          <w:sz w:val="32"/>
          <w:szCs w:val="32"/>
        </w:rPr>
        <w:t xml:space="preserve">    </w:t>
      </w:r>
      <w:r w:rsidRPr="0055002B">
        <w:rPr>
          <w:rFonts w:ascii="Calibri" w:eastAsia="Cambria" w:hAnsi="Calibri" w:cs="Times New Roman"/>
          <w:sz w:val="32"/>
          <w:szCs w:val="32"/>
        </w:rPr>
        <w:t>Incidents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530"/>
      </w:tblGrid>
      <w:tr w:rsidR="0055002B" w:rsidRPr="0055002B" w14:paraId="49FE2C09" w14:textId="77777777" w:rsidTr="003772D3">
        <w:tc>
          <w:tcPr>
            <w:tcW w:w="3168" w:type="dxa"/>
          </w:tcPr>
          <w:p w14:paraId="2B0FFF89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Medical</w:t>
            </w:r>
          </w:p>
        </w:tc>
        <w:tc>
          <w:tcPr>
            <w:tcW w:w="1530" w:type="dxa"/>
          </w:tcPr>
          <w:p w14:paraId="1FCB0150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 xml:space="preserve">  11</w:t>
            </w:r>
          </w:p>
        </w:tc>
      </w:tr>
      <w:tr w:rsidR="0055002B" w:rsidRPr="0055002B" w14:paraId="21C8D1D3" w14:textId="77777777" w:rsidTr="003772D3">
        <w:tc>
          <w:tcPr>
            <w:tcW w:w="3168" w:type="dxa"/>
          </w:tcPr>
          <w:p w14:paraId="36EC242B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Structure Fire</w:t>
            </w:r>
          </w:p>
        </w:tc>
        <w:tc>
          <w:tcPr>
            <w:tcW w:w="1530" w:type="dxa"/>
          </w:tcPr>
          <w:p w14:paraId="1C3469BA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 xml:space="preserve">  </w:t>
            </w:r>
            <w:r w:rsidR="00C16C3D">
              <w:rPr>
                <w:rFonts w:ascii="Calibri" w:hAnsi="Calibri"/>
                <w:sz w:val="32"/>
                <w:szCs w:val="32"/>
              </w:rPr>
              <w:t xml:space="preserve">  </w:t>
            </w:r>
            <w:r w:rsidRPr="0055002B">
              <w:rPr>
                <w:rFonts w:ascii="Calibri" w:hAnsi="Calibri"/>
                <w:sz w:val="32"/>
                <w:szCs w:val="32"/>
              </w:rPr>
              <w:t>6</w:t>
            </w:r>
          </w:p>
        </w:tc>
      </w:tr>
      <w:tr w:rsidR="0055002B" w:rsidRPr="0055002B" w14:paraId="7F51F995" w14:textId="77777777" w:rsidTr="003772D3">
        <w:tc>
          <w:tcPr>
            <w:tcW w:w="3168" w:type="dxa"/>
          </w:tcPr>
          <w:p w14:paraId="3026498B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Illegal Burning</w:t>
            </w:r>
          </w:p>
        </w:tc>
        <w:tc>
          <w:tcPr>
            <w:tcW w:w="1530" w:type="dxa"/>
          </w:tcPr>
          <w:p w14:paraId="47E034AF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 xml:space="preserve">  11</w:t>
            </w:r>
          </w:p>
        </w:tc>
      </w:tr>
      <w:tr w:rsidR="0055002B" w:rsidRPr="0055002B" w14:paraId="2017D66C" w14:textId="77777777" w:rsidTr="003772D3">
        <w:tc>
          <w:tcPr>
            <w:tcW w:w="3168" w:type="dxa"/>
          </w:tcPr>
          <w:p w14:paraId="06E0CB6F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Traffic Accident</w:t>
            </w:r>
          </w:p>
        </w:tc>
        <w:tc>
          <w:tcPr>
            <w:tcW w:w="1530" w:type="dxa"/>
          </w:tcPr>
          <w:p w14:paraId="78E91000" w14:textId="6989011D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 xml:space="preserve">  </w:t>
            </w:r>
            <w:r w:rsidR="0007054F">
              <w:rPr>
                <w:rFonts w:ascii="Calibri" w:hAnsi="Calibri"/>
                <w:sz w:val="32"/>
                <w:szCs w:val="32"/>
              </w:rPr>
              <w:t xml:space="preserve">  </w:t>
            </w:r>
            <w:r w:rsidRPr="0055002B">
              <w:rPr>
                <w:rFonts w:ascii="Calibri" w:hAnsi="Calibri"/>
                <w:sz w:val="32"/>
                <w:szCs w:val="32"/>
              </w:rPr>
              <w:t>2</w:t>
            </w:r>
          </w:p>
        </w:tc>
      </w:tr>
      <w:tr w:rsidR="0055002B" w:rsidRPr="0055002B" w14:paraId="0A73C13B" w14:textId="77777777" w:rsidTr="003772D3">
        <w:tc>
          <w:tcPr>
            <w:tcW w:w="3168" w:type="dxa"/>
          </w:tcPr>
          <w:p w14:paraId="4D89C1FA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 w:rsidRPr="0055002B">
              <w:rPr>
                <w:rFonts w:ascii="Calibri" w:hAnsi="Calibri"/>
                <w:sz w:val="32"/>
                <w:szCs w:val="32"/>
              </w:rPr>
              <w:t>Wildland</w:t>
            </w:r>
            <w:proofErr w:type="spellEnd"/>
            <w:r w:rsidRPr="0055002B">
              <w:rPr>
                <w:rFonts w:ascii="Calibri" w:hAnsi="Calibri"/>
                <w:sz w:val="32"/>
                <w:szCs w:val="32"/>
              </w:rPr>
              <w:t xml:space="preserve"> Fire</w:t>
            </w:r>
          </w:p>
        </w:tc>
        <w:tc>
          <w:tcPr>
            <w:tcW w:w="1530" w:type="dxa"/>
          </w:tcPr>
          <w:p w14:paraId="38E37E5E" w14:textId="47FC92AC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 xml:space="preserve">  </w:t>
            </w:r>
            <w:r w:rsidR="0007054F">
              <w:rPr>
                <w:rFonts w:ascii="Calibri" w:hAnsi="Calibri"/>
                <w:sz w:val="32"/>
                <w:szCs w:val="32"/>
              </w:rPr>
              <w:t xml:space="preserve">  </w:t>
            </w:r>
            <w:r w:rsidRPr="0055002B">
              <w:rPr>
                <w:rFonts w:ascii="Calibri" w:hAnsi="Calibri"/>
                <w:sz w:val="32"/>
                <w:szCs w:val="32"/>
              </w:rPr>
              <w:t>4</w:t>
            </w:r>
          </w:p>
        </w:tc>
      </w:tr>
      <w:tr w:rsidR="0055002B" w:rsidRPr="0055002B" w14:paraId="3ADB6FF5" w14:textId="77777777" w:rsidTr="003772D3">
        <w:tc>
          <w:tcPr>
            <w:tcW w:w="3168" w:type="dxa"/>
          </w:tcPr>
          <w:p w14:paraId="15C8A930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Move up</w:t>
            </w:r>
          </w:p>
        </w:tc>
        <w:tc>
          <w:tcPr>
            <w:tcW w:w="1530" w:type="dxa"/>
          </w:tcPr>
          <w:p w14:paraId="4E0F451E" w14:textId="3F93A1DB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 xml:space="preserve">  </w:t>
            </w:r>
            <w:r w:rsidR="0007054F">
              <w:rPr>
                <w:rFonts w:ascii="Calibri" w:hAnsi="Calibri"/>
                <w:sz w:val="32"/>
                <w:szCs w:val="32"/>
              </w:rPr>
              <w:t xml:space="preserve">  </w:t>
            </w:r>
            <w:r w:rsidRPr="0055002B">
              <w:rPr>
                <w:rFonts w:ascii="Calibri" w:hAnsi="Calibri"/>
                <w:sz w:val="32"/>
                <w:szCs w:val="32"/>
              </w:rPr>
              <w:t>1</w:t>
            </w:r>
          </w:p>
        </w:tc>
      </w:tr>
      <w:tr w:rsidR="0055002B" w:rsidRPr="0055002B" w14:paraId="7B96F51E" w14:textId="77777777" w:rsidTr="003772D3">
        <w:tc>
          <w:tcPr>
            <w:tcW w:w="3168" w:type="dxa"/>
          </w:tcPr>
          <w:p w14:paraId="0F62DE9A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Train Fire</w:t>
            </w:r>
          </w:p>
        </w:tc>
        <w:tc>
          <w:tcPr>
            <w:tcW w:w="1530" w:type="dxa"/>
          </w:tcPr>
          <w:p w14:paraId="5F027031" w14:textId="1DB53271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 xml:space="preserve">  </w:t>
            </w:r>
            <w:r w:rsidR="0007054F">
              <w:rPr>
                <w:rFonts w:ascii="Calibri" w:hAnsi="Calibri"/>
                <w:sz w:val="32"/>
                <w:szCs w:val="32"/>
              </w:rPr>
              <w:t xml:space="preserve">  </w:t>
            </w:r>
            <w:r w:rsidRPr="0055002B">
              <w:rPr>
                <w:rFonts w:ascii="Calibri" w:hAnsi="Calibri"/>
                <w:sz w:val="32"/>
                <w:szCs w:val="32"/>
              </w:rPr>
              <w:t>1</w:t>
            </w:r>
          </w:p>
        </w:tc>
      </w:tr>
      <w:tr w:rsidR="0055002B" w:rsidRPr="0055002B" w14:paraId="241AF844" w14:textId="77777777" w:rsidTr="003772D3">
        <w:tc>
          <w:tcPr>
            <w:tcW w:w="3168" w:type="dxa"/>
          </w:tcPr>
          <w:p w14:paraId="694680A0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Smoke Scare</w:t>
            </w:r>
          </w:p>
        </w:tc>
        <w:tc>
          <w:tcPr>
            <w:tcW w:w="1530" w:type="dxa"/>
          </w:tcPr>
          <w:p w14:paraId="50C1565C" w14:textId="4B5CD166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 xml:space="preserve">  </w:t>
            </w:r>
            <w:r w:rsidR="0007054F">
              <w:rPr>
                <w:rFonts w:ascii="Calibri" w:hAnsi="Calibri"/>
                <w:sz w:val="32"/>
                <w:szCs w:val="32"/>
              </w:rPr>
              <w:t xml:space="preserve">  </w:t>
            </w:r>
            <w:r w:rsidRPr="0055002B">
              <w:rPr>
                <w:rFonts w:ascii="Calibri" w:hAnsi="Calibri"/>
                <w:sz w:val="32"/>
                <w:szCs w:val="32"/>
              </w:rPr>
              <w:t>3</w:t>
            </w:r>
          </w:p>
        </w:tc>
      </w:tr>
      <w:tr w:rsidR="0055002B" w:rsidRPr="0055002B" w14:paraId="4D6D2828" w14:textId="77777777" w:rsidTr="003772D3">
        <w:tc>
          <w:tcPr>
            <w:tcW w:w="3168" w:type="dxa"/>
          </w:tcPr>
          <w:p w14:paraId="39B3114F" w14:textId="77777777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>Assistance</w:t>
            </w:r>
          </w:p>
        </w:tc>
        <w:tc>
          <w:tcPr>
            <w:tcW w:w="1530" w:type="dxa"/>
          </w:tcPr>
          <w:p w14:paraId="25ABDDEA" w14:textId="42DA004F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 xml:space="preserve">  </w:t>
            </w:r>
            <w:r w:rsidR="0007054F">
              <w:rPr>
                <w:rFonts w:ascii="Calibri" w:hAnsi="Calibri"/>
                <w:sz w:val="32"/>
                <w:szCs w:val="32"/>
              </w:rPr>
              <w:t xml:space="preserve">  </w:t>
            </w:r>
            <w:r w:rsidRPr="0055002B">
              <w:rPr>
                <w:rFonts w:ascii="Calibri" w:hAnsi="Calibri"/>
                <w:sz w:val="32"/>
                <w:szCs w:val="32"/>
              </w:rPr>
              <w:t>1</w:t>
            </w:r>
          </w:p>
        </w:tc>
      </w:tr>
      <w:tr w:rsidR="0055002B" w:rsidRPr="0055002B" w14:paraId="0F2AE749" w14:textId="77777777" w:rsidTr="003772D3">
        <w:tc>
          <w:tcPr>
            <w:tcW w:w="3168" w:type="dxa"/>
          </w:tcPr>
          <w:p w14:paraId="6FAA71AD" w14:textId="5BF199EE" w:rsidR="0055002B" w:rsidRPr="0055002B" w:rsidRDefault="00E60657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Train vs Pedestrian</w:t>
            </w:r>
          </w:p>
        </w:tc>
        <w:tc>
          <w:tcPr>
            <w:tcW w:w="1530" w:type="dxa"/>
          </w:tcPr>
          <w:p w14:paraId="78D7F04E" w14:textId="404AB0C3" w:rsidR="0055002B" w:rsidRPr="0055002B" w:rsidRDefault="0055002B" w:rsidP="0055002B">
            <w:pPr>
              <w:rPr>
                <w:rFonts w:ascii="Calibri" w:hAnsi="Calibri"/>
                <w:sz w:val="32"/>
                <w:szCs w:val="32"/>
              </w:rPr>
            </w:pPr>
            <w:r w:rsidRPr="0055002B">
              <w:rPr>
                <w:rFonts w:ascii="Calibri" w:hAnsi="Calibri"/>
                <w:sz w:val="32"/>
                <w:szCs w:val="32"/>
              </w:rPr>
              <w:t xml:space="preserve">  </w:t>
            </w:r>
            <w:r w:rsidR="0007054F">
              <w:rPr>
                <w:rFonts w:ascii="Calibri" w:hAnsi="Calibri"/>
                <w:sz w:val="32"/>
                <w:szCs w:val="32"/>
              </w:rPr>
              <w:t xml:space="preserve">  </w:t>
            </w:r>
            <w:r w:rsidR="00E60657">
              <w:rPr>
                <w:rFonts w:ascii="Calibri" w:hAnsi="Calibri"/>
                <w:sz w:val="32"/>
                <w:szCs w:val="32"/>
              </w:rPr>
              <w:t>1</w:t>
            </w:r>
          </w:p>
        </w:tc>
      </w:tr>
      <w:tr w:rsidR="00E60657" w14:paraId="73BE8E64" w14:textId="77777777" w:rsidTr="003772D3">
        <w:tc>
          <w:tcPr>
            <w:tcW w:w="3168" w:type="dxa"/>
          </w:tcPr>
          <w:p w14:paraId="3591FE0C" w14:textId="70697BC0" w:rsidR="00E60657" w:rsidRDefault="00E60657" w:rsidP="0055002B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Total:</w:t>
            </w:r>
          </w:p>
        </w:tc>
        <w:tc>
          <w:tcPr>
            <w:tcW w:w="1530" w:type="dxa"/>
          </w:tcPr>
          <w:p w14:paraId="3CCBDBDD" w14:textId="4F04152C" w:rsidR="00E60657" w:rsidRDefault="00E60657" w:rsidP="003772D3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41</w:t>
            </w:r>
          </w:p>
        </w:tc>
      </w:tr>
    </w:tbl>
    <w:p w14:paraId="7BF7943D" w14:textId="77777777" w:rsid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6583A6B7" w14:textId="05F06D3C" w:rsidR="00CC1E88" w:rsidRDefault="0097444A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t xml:space="preserve">Reported incidents </w:t>
      </w:r>
      <w:r w:rsidR="00C97B20">
        <w:rPr>
          <w:rFonts w:ascii="Calibri" w:eastAsia="Cambria" w:hAnsi="Calibri" w:cs="Times New Roman"/>
          <w:sz w:val="32"/>
          <w:szCs w:val="32"/>
        </w:rPr>
        <w:t xml:space="preserve">previous year </w:t>
      </w:r>
      <w:r>
        <w:rPr>
          <w:rFonts w:ascii="Calibri" w:eastAsia="Cambria" w:hAnsi="Calibri" w:cs="Times New Roman"/>
          <w:sz w:val="32"/>
          <w:szCs w:val="32"/>
        </w:rPr>
        <w:t xml:space="preserve">July 2019 – July </w:t>
      </w:r>
      <w:proofErr w:type="gramStart"/>
      <w:r>
        <w:rPr>
          <w:rFonts w:ascii="Calibri" w:eastAsia="Cambria" w:hAnsi="Calibri" w:cs="Times New Roman"/>
          <w:sz w:val="32"/>
          <w:szCs w:val="32"/>
        </w:rPr>
        <w:t>2020  =</w:t>
      </w:r>
      <w:proofErr w:type="gramEnd"/>
      <w:r>
        <w:rPr>
          <w:rFonts w:ascii="Calibri" w:eastAsia="Cambria" w:hAnsi="Calibri" w:cs="Times New Roman"/>
          <w:sz w:val="32"/>
          <w:szCs w:val="32"/>
        </w:rPr>
        <w:t xml:space="preserve"> (7)</w:t>
      </w:r>
    </w:p>
    <w:p w14:paraId="36BB94EA" w14:textId="77777777" w:rsidR="00CC1E88" w:rsidRPr="0055002B" w:rsidRDefault="00CC1E88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63FED541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  <w:r w:rsidRPr="0055002B">
        <w:rPr>
          <w:rFonts w:ascii="Calibri" w:eastAsia="Cambria" w:hAnsi="Calibri" w:cs="Times New Roman"/>
          <w:b/>
          <w:sz w:val="32"/>
          <w:szCs w:val="32"/>
          <w:u w:val="single"/>
        </w:rPr>
        <w:t>Future Goals:</w:t>
      </w:r>
    </w:p>
    <w:p w14:paraId="42480A6F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b/>
          <w:sz w:val="32"/>
          <w:szCs w:val="32"/>
          <w:u w:val="single"/>
        </w:rPr>
      </w:pPr>
    </w:p>
    <w:p w14:paraId="60C52CC6" w14:textId="2C4BD9C4" w:rsidR="00C16C3D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Rafael Fire After</w:t>
      </w:r>
      <w:r w:rsidR="00821740">
        <w:rPr>
          <w:rFonts w:ascii="Calibri" w:eastAsia="Cambria" w:hAnsi="Calibri" w:cs="Times New Roman"/>
          <w:sz w:val="32"/>
          <w:szCs w:val="32"/>
        </w:rPr>
        <w:t>-</w:t>
      </w:r>
      <w:r w:rsidR="00C16C3D">
        <w:rPr>
          <w:rFonts w:ascii="Calibri" w:eastAsia="Cambria" w:hAnsi="Calibri" w:cs="Times New Roman"/>
          <w:sz w:val="32"/>
          <w:szCs w:val="32"/>
        </w:rPr>
        <w:t>A</w:t>
      </w:r>
      <w:r w:rsidRPr="0055002B">
        <w:rPr>
          <w:rFonts w:ascii="Calibri" w:eastAsia="Cambria" w:hAnsi="Calibri" w:cs="Times New Roman"/>
          <w:sz w:val="32"/>
          <w:szCs w:val="32"/>
        </w:rPr>
        <w:t>ction</w:t>
      </w:r>
      <w:r w:rsidR="00821740">
        <w:rPr>
          <w:rFonts w:ascii="Calibri" w:eastAsia="Cambria" w:hAnsi="Calibri" w:cs="Times New Roman"/>
          <w:sz w:val="32"/>
          <w:szCs w:val="32"/>
        </w:rPr>
        <w:t xml:space="preserve"> Review</w:t>
      </w:r>
    </w:p>
    <w:p w14:paraId="075389B7" w14:textId="77777777" w:rsidR="00C16C3D" w:rsidRDefault="00C16C3D" w:rsidP="00D960F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t>W</w:t>
      </w:r>
      <w:r w:rsidRPr="0055002B">
        <w:rPr>
          <w:rFonts w:ascii="Calibri" w:eastAsia="Cambria" w:hAnsi="Calibri" w:cs="Times New Roman"/>
          <w:sz w:val="32"/>
          <w:szCs w:val="32"/>
        </w:rPr>
        <w:t>hat could be improved for community notification</w:t>
      </w:r>
      <w:r>
        <w:rPr>
          <w:rFonts w:ascii="Calibri" w:eastAsia="Cambria" w:hAnsi="Calibri" w:cs="Times New Roman"/>
          <w:sz w:val="32"/>
          <w:szCs w:val="32"/>
        </w:rPr>
        <w:t>?</w:t>
      </w:r>
    </w:p>
    <w:p w14:paraId="2AD6E688" w14:textId="77777777" w:rsidR="00D960FE" w:rsidRDefault="00C16C3D" w:rsidP="00D960F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t>R</w:t>
      </w:r>
      <w:r w:rsidRPr="0055002B">
        <w:rPr>
          <w:rFonts w:ascii="Calibri" w:eastAsia="Cambria" w:hAnsi="Calibri" w:cs="Times New Roman"/>
          <w:sz w:val="32"/>
          <w:szCs w:val="32"/>
        </w:rPr>
        <w:t>eadiness?</w:t>
      </w:r>
    </w:p>
    <w:p w14:paraId="1156B9F7" w14:textId="77777777" w:rsidR="00C16C3D" w:rsidRPr="00D960FE" w:rsidRDefault="00821740" w:rsidP="00D960F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t>Evacuation?</w:t>
      </w:r>
    </w:p>
    <w:p w14:paraId="4728E1F1" w14:textId="77777777" w:rsidR="00821740" w:rsidRDefault="00821740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0670B0A6" w14:textId="77777777" w:rsid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Administration:</w:t>
      </w:r>
    </w:p>
    <w:p w14:paraId="2C357878" w14:textId="77777777" w:rsidR="0055002B" w:rsidRPr="0055002B" w:rsidRDefault="0055002B" w:rsidP="00C16C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Develop annual calendar</w:t>
      </w:r>
    </w:p>
    <w:p w14:paraId="1A5B54DC" w14:textId="77777777" w:rsidR="0055002B" w:rsidRPr="0055002B" w:rsidRDefault="0055002B" w:rsidP="00C16C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lastRenderedPageBreak/>
        <w:t>Personnel file review/update</w:t>
      </w:r>
    </w:p>
    <w:p w14:paraId="3CD3376A" w14:textId="77777777" w:rsidR="0055002B" w:rsidRDefault="0055002B" w:rsidP="00C16C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 xml:space="preserve">New member </w:t>
      </w:r>
      <w:r w:rsidR="00821740">
        <w:rPr>
          <w:rFonts w:ascii="Calibri" w:eastAsia="Cambria" w:hAnsi="Calibri" w:cs="Times New Roman"/>
          <w:sz w:val="32"/>
          <w:szCs w:val="32"/>
        </w:rPr>
        <w:t xml:space="preserve">recruitment, </w:t>
      </w:r>
      <w:r w:rsidRPr="0055002B">
        <w:rPr>
          <w:rFonts w:ascii="Calibri" w:eastAsia="Cambria" w:hAnsi="Calibri" w:cs="Times New Roman"/>
          <w:sz w:val="32"/>
          <w:szCs w:val="32"/>
        </w:rPr>
        <w:t>orientation and training</w:t>
      </w:r>
    </w:p>
    <w:p w14:paraId="1F81B2A8" w14:textId="365984B4" w:rsidR="00C97B20" w:rsidRPr="0055002B" w:rsidRDefault="00C97B20" w:rsidP="00C16C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proofErr w:type="spellStart"/>
      <w:r>
        <w:rPr>
          <w:rFonts w:ascii="Calibri" w:eastAsia="Cambria" w:hAnsi="Calibri" w:cs="Times New Roman"/>
          <w:sz w:val="32"/>
          <w:szCs w:val="32"/>
        </w:rPr>
        <w:t>Taskbook</w:t>
      </w:r>
      <w:proofErr w:type="spellEnd"/>
      <w:r>
        <w:rPr>
          <w:rFonts w:ascii="Calibri" w:eastAsia="Cambria" w:hAnsi="Calibri" w:cs="Times New Roman"/>
          <w:sz w:val="32"/>
          <w:szCs w:val="32"/>
        </w:rPr>
        <w:t xml:space="preserve"> Documentation</w:t>
      </w:r>
    </w:p>
    <w:p w14:paraId="0E01BFE4" w14:textId="77777777" w:rsidR="0055002B" w:rsidRPr="0055002B" w:rsidRDefault="0055002B" w:rsidP="00C16C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Website review</w:t>
      </w:r>
    </w:p>
    <w:p w14:paraId="742B5442" w14:textId="77777777" w:rsidR="0055002B" w:rsidRDefault="00821740" w:rsidP="00C16C3D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proofErr w:type="spellStart"/>
      <w:r w:rsidRPr="0055002B">
        <w:rPr>
          <w:rFonts w:ascii="Calibri" w:eastAsia="Cambria" w:hAnsi="Calibri" w:cs="Times New Roman"/>
          <w:sz w:val="32"/>
          <w:szCs w:val="32"/>
        </w:rPr>
        <w:t>Securis</w:t>
      </w:r>
      <w:proofErr w:type="spellEnd"/>
      <w:r w:rsidR="0055002B" w:rsidRPr="0055002B">
        <w:rPr>
          <w:rFonts w:ascii="Calibri" w:eastAsia="Cambria" w:hAnsi="Calibri" w:cs="Times New Roman"/>
          <w:sz w:val="32"/>
          <w:szCs w:val="32"/>
        </w:rPr>
        <w:t xml:space="preserve"> information</w:t>
      </w:r>
    </w:p>
    <w:p w14:paraId="69F7343C" w14:textId="77777777" w:rsidR="0097606D" w:rsidRDefault="00CC1E88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t>Standard Operating Guidelines</w:t>
      </w:r>
    </w:p>
    <w:p w14:paraId="28960D1C" w14:textId="77777777" w:rsidR="00C97B20" w:rsidRDefault="00C97B20" w:rsidP="00C97B20">
      <w:pPr>
        <w:spacing w:after="0" w:line="240" w:lineRule="auto"/>
        <w:ind w:left="360"/>
        <w:contextualSpacing/>
        <w:rPr>
          <w:rFonts w:ascii="Calibri" w:eastAsia="Cambria" w:hAnsi="Calibri" w:cs="Times New Roman"/>
          <w:sz w:val="32"/>
          <w:szCs w:val="32"/>
        </w:rPr>
      </w:pPr>
    </w:p>
    <w:p w14:paraId="35CA0F88" w14:textId="4B9BCBD2" w:rsidR="0055002B" w:rsidRPr="0097606D" w:rsidRDefault="0055002B" w:rsidP="00C97B20">
      <w:p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97606D">
        <w:rPr>
          <w:rFonts w:ascii="Calibri" w:eastAsia="Cambria" w:hAnsi="Calibri" w:cs="Times New Roman"/>
          <w:sz w:val="32"/>
          <w:szCs w:val="32"/>
        </w:rPr>
        <w:t>Training:</w:t>
      </w:r>
    </w:p>
    <w:p w14:paraId="23C2954C" w14:textId="77777777" w:rsidR="0055002B" w:rsidRPr="0055002B" w:rsidRDefault="0055002B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Continue scenario based trainings</w:t>
      </w:r>
    </w:p>
    <w:p w14:paraId="7AE6439F" w14:textId="77777777" w:rsidR="0055002B" w:rsidRPr="0055002B" w:rsidRDefault="0055002B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Increase interaction with regional partners</w:t>
      </w:r>
    </w:p>
    <w:p w14:paraId="6EBD21BF" w14:textId="77777777" w:rsidR="0055002B" w:rsidRPr="0055002B" w:rsidRDefault="0055002B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Continue multi-functional use of apparatus</w:t>
      </w:r>
    </w:p>
    <w:p w14:paraId="68C4874F" w14:textId="77777777" w:rsidR="0055002B" w:rsidRDefault="0055002B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Increase medical training</w:t>
      </w:r>
      <w:r w:rsidR="00821740">
        <w:rPr>
          <w:rFonts w:ascii="Calibri" w:eastAsia="Cambria" w:hAnsi="Calibri" w:cs="Times New Roman"/>
          <w:sz w:val="32"/>
          <w:szCs w:val="32"/>
        </w:rPr>
        <w:t xml:space="preserve"> skill sets</w:t>
      </w:r>
    </w:p>
    <w:p w14:paraId="5DB1ED29" w14:textId="0DE4163D" w:rsidR="00C17125" w:rsidRDefault="00C17125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t>Focus on certifications</w:t>
      </w:r>
    </w:p>
    <w:p w14:paraId="7BE0F3EE" w14:textId="7FFADC3B" w:rsidR="00732C9B" w:rsidRPr="0055002B" w:rsidRDefault="00732C9B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t>Driver Training</w:t>
      </w:r>
    </w:p>
    <w:p w14:paraId="5687C354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315D615B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Apparatus:</w:t>
      </w:r>
    </w:p>
    <w:p w14:paraId="666CB2DA" w14:textId="77777777" w:rsidR="0055002B" w:rsidRDefault="0055002B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 xml:space="preserve">Tender 8 </w:t>
      </w:r>
      <w:r w:rsidR="00903B19">
        <w:rPr>
          <w:rFonts w:ascii="Calibri" w:eastAsia="Cambria" w:hAnsi="Calibri" w:cs="Times New Roman"/>
          <w:sz w:val="32"/>
          <w:szCs w:val="32"/>
        </w:rPr>
        <w:t xml:space="preserve">improvements </w:t>
      </w:r>
      <w:r w:rsidRPr="0055002B">
        <w:rPr>
          <w:rFonts w:ascii="Calibri" w:eastAsia="Cambria" w:hAnsi="Calibri" w:cs="Times New Roman"/>
          <w:sz w:val="32"/>
          <w:szCs w:val="32"/>
        </w:rPr>
        <w:t>and dump valves</w:t>
      </w:r>
    </w:p>
    <w:p w14:paraId="0E301713" w14:textId="65F1E1D5" w:rsidR="00CC1E88" w:rsidRPr="0055002B" w:rsidRDefault="00CC1E88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t>Tender 5 dump valves</w:t>
      </w:r>
    </w:p>
    <w:p w14:paraId="73164A61" w14:textId="25EDA314" w:rsidR="0055002B" w:rsidRPr="0055002B" w:rsidRDefault="0055002B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Tender 4 water leak</w:t>
      </w:r>
    </w:p>
    <w:p w14:paraId="39306EBD" w14:textId="5D2C7923" w:rsidR="0055002B" w:rsidRPr="0055002B" w:rsidRDefault="0055002B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Trailer 10 improvements</w:t>
      </w:r>
      <w:r w:rsidR="00CC1E88">
        <w:rPr>
          <w:rFonts w:ascii="Calibri" w:eastAsia="Cambria" w:hAnsi="Calibri" w:cs="Times New Roman"/>
          <w:sz w:val="32"/>
          <w:szCs w:val="32"/>
        </w:rPr>
        <w:t xml:space="preserve"> (suction and pump capability)</w:t>
      </w:r>
    </w:p>
    <w:p w14:paraId="12151A1C" w14:textId="253E2C0B" w:rsidR="0055002B" w:rsidRPr="0055002B" w:rsidRDefault="0055002B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 xml:space="preserve">Trailer </w:t>
      </w:r>
      <w:r w:rsidR="00493261">
        <w:rPr>
          <w:rFonts w:ascii="Calibri" w:eastAsia="Cambria" w:hAnsi="Calibri" w:cs="Times New Roman"/>
          <w:sz w:val="32"/>
          <w:szCs w:val="32"/>
        </w:rPr>
        <w:t>for movement of</w:t>
      </w:r>
      <w:r w:rsidRPr="0055002B">
        <w:rPr>
          <w:rFonts w:ascii="Calibri" w:eastAsia="Cambria" w:hAnsi="Calibri" w:cs="Times New Roman"/>
          <w:sz w:val="32"/>
          <w:szCs w:val="32"/>
        </w:rPr>
        <w:t xml:space="preserve"> </w:t>
      </w:r>
      <w:r w:rsidR="00CC1E88">
        <w:rPr>
          <w:rFonts w:ascii="Calibri" w:eastAsia="Cambria" w:hAnsi="Calibri" w:cs="Times New Roman"/>
          <w:sz w:val="32"/>
          <w:szCs w:val="32"/>
        </w:rPr>
        <w:t xml:space="preserve">orange porta </w:t>
      </w:r>
      <w:r w:rsidRPr="0055002B">
        <w:rPr>
          <w:rFonts w:ascii="Calibri" w:eastAsia="Cambria" w:hAnsi="Calibri" w:cs="Times New Roman"/>
          <w:sz w:val="32"/>
          <w:szCs w:val="32"/>
        </w:rPr>
        <w:t>tank</w:t>
      </w:r>
      <w:r w:rsidR="00CC1E88">
        <w:rPr>
          <w:rFonts w:ascii="Calibri" w:eastAsia="Cambria" w:hAnsi="Calibri" w:cs="Times New Roman"/>
          <w:sz w:val="32"/>
          <w:szCs w:val="32"/>
        </w:rPr>
        <w:t xml:space="preserve"> (4,000 Gal)</w:t>
      </w:r>
    </w:p>
    <w:p w14:paraId="4E9768A8" w14:textId="77777777" w:rsidR="0055002B" w:rsidRPr="0055002B" w:rsidRDefault="0055002B" w:rsidP="0055002B">
      <w:pPr>
        <w:spacing w:after="0" w:line="240" w:lineRule="auto"/>
        <w:ind w:left="1080"/>
        <w:contextualSpacing/>
        <w:rPr>
          <w:rFonts w:ascii="Calibri" w:eastAsia="Cambria" w:hAnsi="Calibri" w:cs="Times New Roman"/>
          <w:sz w:val="32"/>
          <w:szCs w:val="32"/>
        </w:rPr>
      </w:pPr>
    </w:p>
    <w:p w14:paraId="2196CF9F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Station:</w:t>
      </w:r>
    </w:p>
    <w:p w14:paraId="31A7D164" w14:textId="77777777" w:rsidR="0055002B" w:rsidRDefault="0055002B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Continue emergency power project</w:t>
      </w:r>
    </w:p>
    <w:p w14:paraId="0B718F7C" w14:textId="02159A61" w:rsidR="00CC1E88" w:rsidRDefault="00CC1E88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t xml:space="preserve">Continue third building </w:t>
      </w:r>
      <w:r w:rsidR="003772D3">
        <w:rPr>
          <w:rFonts w:ascii="Calibri" w:eastAsia="Cambria" w:hAnsi="Calibri" w:cs="Times New Roman"/>
          <w:sz w:val="32"/>
          <w:szCs w:val="32"/>
        </w:rPr>
        <w:t>p</w:t>
      </w:r>
      <w:r>
        <w:rPr>
          <w:rFonts w:ascii="Calibri" w:eastAsia="Cambria" w:hAnsi="Calibri" w:cs="Times New Roman"/>
          <w:sz w:val="32"/>
          <w:szCs w:val="32"/>
        </w:rPr>
        <w:t>lanning</w:t>
      </w:r>
    </w:p>
    <w:p w14:paraId="1D8E597E" w14:textId="425BFC33" w:rsidR="00CC1E88" w:rsidRDefault="003772D3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t>On site ref</w:t>
      </w:r>
      <w:r w:rsidR="00CC1E88">
        <w:rPr>
          <w:rFonts w:ascii="Calibri" w:eastAsia="Cambria" w:hAnsi="Calibri" w:cs="Times New Roman"/>
          <w:sz w:val="32"/>
          <w:szCs w:val="32"/>
        </w:rPr>
        <w:t>uel</w:t>
      </w:r>
      <w:r>
        <w:rPr>
          <w:rFonts w:ascii="Calibri" w:eastAsia="Cambria" w:hAnsi="Calibri" w:cs="Times New Roman"/>
          <w:sz w:val="32"/>
          <w:szCs w:val="32"/>
        </w:rPr>
        <w:t>ing</w:t>
      </w:r>
      <w:r w:rsidR="00CC1E88">
        <w:rPr>
          <w:rFonts w:ascii="Calibri" w:eastAsia="Cambria" w:hAnsi="Calibri" w:cs="Times New Roman"/>
          <w:sz w:val="32"/>
          <w:szCs w:val="32"/>
        </w:rPr>
        <w:t xml:space="preserve"> </w:t>
      </w:r>
      <w:r>
        <w:rPr>
          <w:rFonts w:ascii="Calibri" w:eastAsia="Cambria" w:hAnsi="Calibri" w:cs="Times New Roman"/>
          <w:sz w:val="32"/>
          <w:szCs w:val="32"/>
        </w:rPr>
        <w:t xml:space="preserve">provisions </w:t>
      </w:r>
    </w:p>
    <w:p w14:paraId="790BFA95" w14:textId="19D6E54B" w:rsidR="00CC1E88" w:rsidRPr="0055002B" w:rsidRDefault="00CC1E88" w:rsidP="0055002B">
      <w:pPr>
        <w:numPr>
          <w:ilvl w:val="0"/>
          <w:numId w:val="1"/>
        </w:numPr>
        <w:spacing w:after="0" w:line="240" w:lineRule="auto"/>
        <w:contextualSpacing/>
        <w:rPr>
          <w:rFonts w:ascii="Calibri" w:eastAsia="Cambria" w:hAnsi="Calibri" w:cs="Times New Roman"/>
          <w:sz w:val="32"/>
          <w:szCs w:val="32"/>
        </w:rPr>
      </w:pPr>
      <w:r>
        <w:rPr>
          <w:rFonts w:ascii="Calibri" w:eastAsia="Cambria" w:hAnsi="Calibri" w:cs="Times New Roman"/>
          <w:sz w:val="32"/>
          <w:szCs w:val="32"/>
        </w:rPr>
        <w:t>Water tank improvements</w:t>
      </w:r>
    </w:p>
    <w:p w14:paraId="0E18BFE0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2C796461" w14:textId="77777777" w:rsidR="00E60657" w:rsidRDefault="00E60657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</w:p>
    <w:p w14:paraId="66859FFB" w14:textId="77777777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>Respectfully Submitted,</w:t>
      </w:r>
    </w:p>
    <w:p w14:paraId="3A42B7EE" w14:textId="1A05CBFF" w:rsidR="0055002B" w:rsidRPr="0055002B" w:rsidRDefault="0055002B" w:rsidP="0055002B">
      <w:pPr>
        <w:spacing w:after="0" w:line="240" w:lineRule="auto"/>
        <w:rPr>
          <w:rFonts w:ascii="Calibri" w:eastAsia="Cambria" w:hAnsi="Calibri" w:cs="Times New Roman"/>
          <w:sz w:val="32"/>
          <w:szCs w:val="32"/>
        </w:rPr>
      </w:pPr>
      <w:r w:rsidRPr="0055002B">
        <w:rPr>
          <w:rFonts w:ascii="Calibri" w:eastAsia="Cambria" w:hAnsi="Calibri" w:cs="Times New Roman"/>
          <w:sz w:val="32"/>
          <w:szCs w:val="32"/>
        </w:rPr>
        <w:t xml:space="preserve">John D. </w:t>
      </w:r>
      <w:proofErr w:type="spellStart"/>
      <w:r w:rsidRPr="0055002B">
        <w:rPr>
          <w:rFonts w:ascii="Calibri" w:eastAsia="Cambria" w:hAnsi="Calibri" w:cs="Times New Roman"/>
          <w:sz w:val="32"/>
          <w:szCs w:val="32"/>
        </w:rPr>
        <w:t>Moede</w:t>
      </w:r>
      <w:proofErr w:type="spellEnd"/>
      <w:r w:rsidR="00A910F2">
        <w:rPr>
          <w:rFonts w:ascii="Calibri" w:eastAsia="Cambria" w:hAnsi="Calibri" w:cs="Times New Roman"/>
          <w:sz w:val="32"/>
          <w:szCs w:val="32"/>
        </w:rPr>
        <w:t xml:space="preserve">, </w:t>
      </w:r>
      <w:r w:rsidRPr="0055002B">
        <w:rPr>
          <w:rFonts w:ascii="Calibri" w:eastAsia="Cambria" w:hAnsi="Calibri" w:cs="Times New Roman"/>
          <w:sz w:val="32"/>
          <w:szCs w:val="32"/>
        </w:rPr>
        <w:t>Fire Chief</w:t>
      </w:r>
    </w:p>
    <w:p w14:paraId="6BD21F24" w14:textId="6B6FC043" w:rsidR="00EA295E" w:rsidRPr="00846C88" w:rsidRDefault="0055002B" w:rsidP="00A910F2">
      <w:pPr>
        <w:spacing w:after="0" w:line="240" w:lineRule="auto"/>
      </w:pPr>
      <w:r w:rsidRPr="0055002B">
        <w:rPr>
          <w:rFonts w:ascii="Calibri" w:eastAsia="Cambria" w:hAnsi="Calibri" w:cs="Times New Roman"/>
          <w:sz w:val="32"/>
          <w:szCs w:val="32"/>
        </w:rPr>
        <w:t>July</w:t>
      </w:r>
      <w:r w:rsidR="009C2748">
        <w:rPr>
          <w:rFonts w:ascii="Calibri" w:eastAsia="Cambria" w:hAnsi="Calibri" w:cs="Times New Roman"/>
          <w:sz w:val="32"/>
          <w:szCs w:val="32"/>
        </w:rPr>
        <w:t xml:space="preserve"> 9</w:t>
      </w:r>
      <w:r w:rsidRPr="0055002B">
        <w:rPr>
          <w:rFonts w:ascii="Calibri" w:eastAsia="Cambria" w:hAnsi="Calibri" w:cs="Times New Roman"/>
          <w:sz w:val="32"/>
          <w:szCs w:val="32"/>
        </w:rPr>
        <w:t>, 2021</w:t>
      </w:r>
    </w:p>
    <w:sectPr w:rsidR="00EA295E" w:rsidRPr="00846C88" w:rsidSect="00D12C06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07319" w14:textId="77777777" w:rsidR="00AB1382" w:rsidRDefault="00AB1382" w:rsidP="00D12C06">
      <w:pPr>
        <w:spacing w:after="0" w:line="240" w:lineRule="auto"/>
      </w:pPr>
      <w:r>
        <w:separator/>
      </w:r>
    </w:p>
  </w:endnote>
  <w:endnote w:type="continuationSeparator" w:id="0">
    <w:p w14:paraId="01507439" w14:textId="77777777" w:rsidR="00AB1382" w:rsidRDefault="00AB1382" w:rsidP="00D1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operBlack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273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54EB3" w14:textId="77777777" w:rsidR="008F38BC" w:rsidRDefault="008F38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2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848FBAD" w14:textId="77777777" w:rsidR="008F38BC" w:rsidRDefault="008F38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327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C2B9D" w14:textId="77777777" w:rsidR="008F38BC" w:rsidRDefault="008F38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2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A1FF46" w14:textId="77777777" w:rsidR="008F38BC" w:rsidRDefault="008F38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FD924" w14:textId="77777777" w:rsidR="00AB1382" w:rsidRDefault="00AB1382" w:rsidP="00D12C06">
      <w:pPr>
        <w:spacing w:after="0" w:line="240" w:lineRule="auto"/>
      </w:pPr>
      <w:r>
        <w:separator/>
      </w:r>
    </w:p>
  </w:footnote>
  <w:footnote w:type="continuationSeparator" w:id="0">
    <w:p w14:paraId="040B4711" w14:textId="77777777" w:rsidR="00AB1382" w:rsidRDefault="00AB1382" w:rsidP="00D1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="721" w:tblpY="671"/>
      <w:tblW w:w="1054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538"/>
      <w:gridCol w:w="7006"/>
    </w:tblGrid>
    <w:tr w:rsidR="008F38BC" w:rsidRPr="003772D3" w14:paraId="502A9D97" w14:textId="77777777" w:rsidTr="008F38BC">
      <w:trPr>
        <w:trHeight w:val="1776"/>
      </w:trPr>
      <w:tc>
        <w:tcPr>
          <w:tcW w:w="3538" w:type="dxa"/>
        </w:tcPr>
        <w:p w14:paraId="5D7FFDAC" w14:textId="77777777" w:rsidR="008F38BC" w:rsidRPr="00B2244D" w:rsidRDefault="008F38BC" w:rsidP="008F38BC">
          <w:pPr>
            <w:pStyle w:val="BasicParagraph"/>
            <w:suppressAutoHyphens/>
            <w:spacing w:line="240" w:lineRule="auto"/>
            <w:jc w:val="center"/>
            <w:rPr>
              <w:rFonts w:ascii="CooperBlackStd" w:hAnsi="CooperBlackStd" w:cs="CooperBlackStd"/>
              <w:color w:val="D12229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5D7BB95A" wp14:editId="6E82999F">
                <wp:extent cx="1574800" cy="1511300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800" cy="151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6" w:type="dxa"/>
        </w:tcPr>
        <w:p w14:paraId="1233A68C" w14:textId="77777777" w:rsidR="008F38BC" w:rsidRDefault="008F38BC" w:rsidP="008F38BC">
          <w:pPr>
            <w:pStyle w:val="BasicParagraph"/>
            <w:suppressAutoHyphens/>
            <w:spacing w:line="240" w:lineRule="auto"/>
            <w:ind w:left="-630"/>
            <w:jc w:val="center"/>
            <w:rPr>
              <w:rFonts w:ascii="CooperBlackStd" w:hAnsi="CooperBlackStd" w:cs="CooperBlackStd"/>
              <w:color w:val="D12229"/>
              <w:sz w:val="48"/>
              <w:szCs w:val="48"/>
            </w:rPr>
          </w:pPr>
          <w:r w:rsidRPr="00B2244D">
            <w:rPr>
              <w:rFonts w:ascii="CooperBlackStd" w:hAnsi="CooperBlackStd" w:cs="CooperBlackStd"/>
              <w:color w:val="D12229"/>
              <w:sz w:val="48"/>
              <w:szCs w:val="48"/>
            </w:rPr>
            <w:t>Sherwood Forest Estates</w:t>
          </w:r>
        </w:p>
        <w:p w14:paraId="62891463" w14:textId="77777777" w:rsidR="008F38BC" w:rsidRDefault="008F38BC" w:rsidP="008F38BC">
          <w:pPr>
            <w:pStyle w:val="BasicParagraph"/>
            <w:suppressAutoHyphens/>
            <w:spacing w:line="240" w:lineRule="auto"/>
            <w:ind w:left="-630"/>
            <w:jc w:val="center"/>
            <w:rPr>
              <w:rFonts w:ascii="CooperBlackStd" w:hAnsi="CooperBlackStd" w:cs="CooperBlackStd"/>
              <w:color w:val="D12229"/>
              <w:sz w:val="48"/>
              <w:szCs w:val="48"/>
            </w:rPr>
          </w:pPr>
          <w:r w:rsidRPr="00B2244D">
            <w:rPr>
              <w:rFonts w:ascii="CooperBlackStd" w:hAnsi="CooperBlackStd" w:cs="CooperBlackStd"/>
              <w:color w:val="D12229"/>
              <w:sz w:val="48"/>
              <w:szCs w:val="48"/>
            </w:rPr>
            <w:t>Fire District</w:t>
          </w:r>
        </w:p>
        <w:p w14:paraId="3FDFF767" w14:textId="77777777" w:rsidR="008F38BC" w:rsidRDefault="008F38BC" w:rsidP="008F38BC">
          <w:pPr>
            <w:pStyle w:val="BasicParagraph"/>
            <w:suppressAutoHyphens/>
            <w:spacing w:line="240" w:lineRule="auto"/>
            <w:ind w:left="-630"/>
            <w:jc w:val="center"/>
            <w:rPr>
              <w:rFonts w:ascii="CooperBlackStd" w:hAnsi="CooperBlackStd" w:cs="CooperBlackStd"/>
              <w:color w:val="D12229"/>
              <w:sz w:val="48"/>
              <w:szCs w:val="48"/>
            </w:rPr>
          </w:pPr>
          <w:r w:rsidRPr="00B2244D">
            <w:rPr>
              <w:rFonts w:ascii="ArialMT" w:hAnsi="ArialMT" w:cs="ArialMT"/>
              <w:sz w:val="22"/>
              <w:szCs w:val="22"/>
            </w:rPr>
            <w:t>450 Little John Road, Williams, AZ 86046-8579</w:t>
          </w:r>
        </w:p>
        <w:p w14:paraId="0E22F14E" w14:textId="77777777" w:rsidR="008F38BC" w:rsidRPr="00571D6C" w:rsidRDefault="008F38BC" w:rsidP="008F38BC">
          <w:pPr>
            <w:pStyle w:val="BasicParagraph"/>
            <w:suppressAutoHyphens/>
            <w:spacing w:line="240" w:lineRule="auto"/>
            <w:ind w:left="-630"/>
            <w:jc w:val="center"/>
            <w:rPr>
              <w:rFonts w:ascii="ArialMT" w:hAnsi="ArialMT" w:cs="ArialMT"/>
              <w:sz w:val="22"/>
              <w:szCs w:val="22"/>
              <w:lang w:val="fr-FR"/>
            </w:rPr>
          </w:pPr>
          <w:proofErr w:type="gramStart"/>
          <w:r w:rsidRPr="00571D6C">
            <w:rPr>
              <w:rFonts w:ascii="ArialMT" w:hAnsi="ArialMT" w:cs="ArialMT"/>
              <w:sz w:val="22"/>
              <w:szCs w:val="22"/>
              <w:lang w:val="fr-FR"/>
            </w:rPr>
            <w:t>Phone:</w:t>
          </w:r>
          <w:proofErr w:type="gramEnd"/>
          <w:r w:rsidRPr="00571D6C">
            <w:rPr>
              <w:rFonts w:ascii="ArialMT" w:hAnsi="ArialMT" w:cs="ArialMT"/>
              <w:sz w:val="22"/>
              <w:szCs w:val="22"/>
              <w:lang w:val="fr-FR"/>
            </w:rPr>
            <w:t xml:space="preserve"> (928)635-9837 Fax:(928)635-9618</w:t>
          </w:r>
        </w:p>
        <w:p w14:paraId="6D8FEA5E" w14:textId="77777777" w:rsidR="008F38BC" w:rsidRPr="00571D6C" w:rsidRDefault="008F38BC" w:rsidP="008F38BC">
          <w:pPr>
            <w:pStyle w:val="BasicParagraph"/>
            <w:suppressAutoHyphens/>
            <w:spacing w:line="240" w:lineRule="auto"/>
            <w:ind w:left="-630"/>
            <w:jc w:val="center"/>
            <w:rPr>
              <w:rFonts w:ascii="CooperBlackStd" w:hAnsi="CooperBlackStd" w:cs="CooperBlackStd"/>
              <w:color w:val="D12229"/>
              <w:sz w:val="48"/>
              <w:szCs w:val="48"/>
              <w:lang w:val="fr-FR"/>
            </w:rPr>
          </w:pPr>
          <w:proofErr w:type="gramStart"/>
          <w:r w:rsidRPr="00571D6C">
            <w:rPr>
              <w:rFonts w:ascii="ArialMT" w:hAnsi="ArialMT" w:cs="ArialMT"/>
              <w:sz w:val="22"/>
              <w:szCs w:val="22"/>
              <w:lang w:val="fr-FR"/>
            </w:rPr>
            <w:t>Email:</w:t>
          </w:r>
          <w:proofErr w:type="gramEnd"/>
          <w:r w:rsidRPr="00571D6C">
            <w:rPr>
              <w:rFonts w:ascii="ArialMT" w:hAnsi="ArialMT" w:cs="ArialMT"/>
              <w:sz w:val="22"/>
              <w:szCs w:val="22"/>
              <w:lang w:val="fr-FR"/>
            </w:rPr>
            <w:t xml:space="preserve"> sherwoodfire@qwestoffice.net</w:t>
          </w:r>
        </w:p>
        <w:p w14:paraId="451EF85B" w14:textId="77777777" w:rsidR="008F38BC" w:rsidRPr="00571D6C" w:rsidRDefault="008F38BC" w:rsidP="008F38BC">
          <w:pPr>
            <w:pStyle w:val="BasicParagraph"/>
            <w:suppressAutoHyphens/>
            <w:spacing w:line="240" w:lineRule="auto"/>
            <w:jc w:val="center"/>
            <w:rPr>
              <w:rFonts w:ascii="CooperBlackStd" w:hAnsi="CooperBlackStd" w:cs="CooperBlackStd"/>
              <w:color w:val="D12229"/>
              <w:sz w:val="48"/>
              <w:szCs w:val="48"/>
              <w:lang w:val="fr-FR"/>
            </w:rPr>
          </w:pPr>
        </w:p>
      </w:tc>
    </w:tr>
  </w:tbl>
  <w:p w14:paraId="0DEC7E3A" w14:textId="77777777" w:rsidR="008F38BC" w:rsidRPr="00D12C06" w:rsidRDefault="008F38BC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30D9"/>
    <w:multiLevelType w:val="hybridMultilevel"/>
    <w:tmpl w:val="61686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62758B"/>
    <w:multiLevelType w:val="hybridMultilevel"/>
    <w:tmpl w:val="69E61998"/>
    <w:lvl w:ilvl="0" w:tplc="89F29C68">
      <w:start w:val="2004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5550B2"/>
    <w:multiLevelType w:val="hybridMultilevel"/>
    <w:tmpl w:val="036ED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D8"/>
    <w:rsid w:val="0002242B"/>
    <w:rsid w:val="00022670"/>
    <w:rsid w:val="00032284"/>
    <w:rsid w:val="00050381"/>
    <w:rsid w:val="00062D47"/>
    <w:rsid w:val="0007054F"/>
    <w:rsid w:val="00090F18"/>
    <w:rsid w:val="000D6FC1"/>
    <w:rsid w:val="000F72FC"/>
    <w:rsid w:val="00113784"/>
    <w:rsid w:val="00131393"/>
    <w:rsid w:val="00145683"/>
    <w:rsid w:val="001706A7"/>
    <w:rsid w:val="00174E5A"/>
    <w:rsid w:val="00183D2D"/>
    <w:rsid w:val="001A00AD"/>
    <w:rsid w:val="001A1A60"/>
    <w:rsid w:val="001A2181"/>
    <w:rsid w:val="001B4074"/>
    <w:rsid w:val="001C2CC8"/>
    <w:rsid w:val="001E2993"/>
    <w:rsid w:val="002717AE"/>
    <w:rsid w:val="00282A2A"/>
    <w:rsid w:val="002844BB"/>
    <w:rsid w:val="0029030D"/>
    <w:rsid w:val="00292C41"/>
    <w:rsid w:val="002A233B"/>
    <w:rsid w:val="002B181E"/>
    <w:rsid w:val="002B6D03"/>
    <w:rsid w:val="002F3DB9"/>
    <w:rsid w:val="00326BAF"/>
    <w:rsid w:val="003772D3"/>
    <w:rsid w:val="00386363"/>
    <w:rsid w:val="003A142D"/>
    <w:rsid w:val="003A6B8C"/>
    <w:rsid w:val="003B7946"/>
    <w:rsid w:val="003C2871"/>
    <w:rsid w:val="003F4E67"/>
    <w:rsid w:val="00444F83"/>
    <w:rsid w:val="00446B44"/>
    <w:rsid w:val="0045639C"/>
    <w:rsid w:val="00457D04"/>
    <w:rsid w:val="004768E1"/>
    <w:rsid w:val="00485227"/>
    <w:rsid w:val="00493261"/>
    <w:rsid w:val="004F31CC"/>
    <w:rsid w:val="004F4F78"/>
    <w:rsid w:val="004F7FD7"/>
    <w:rsid w:val="00501C6D"/>
    <w:rsid w:val="00505D21"/>
    <w:rsid w:val="00541727"/>
    <w:rsid w:val="0055002B"/>
    <w:rsid w:val="00562A10"/>
    <w:rsid w:val="005A641A"/>
    <w:rsid w:val="005F26A8"/>
    <w:rsid w:val="0060538E"/>
    <w:rsid w:val="00614FEC"/>
    <w:rsid w:val="006265F3"/>
    <w:rsid w:val="00626E11"/>
    <w:rsid w:val="00636B3B"/>
    <w:rsid w:val="0064277A"/>
    <w:rsid w:val="006624D8"/>
    <w:rsid w:val="0067676C"/>
    <w:rsid w:val="00687698"/>
    <w:rsid w:val="00711262"/>
    <w:rsid w:val="00714B30"/>
    <w:rsid w:val="007163D7"/>
    <w:rsid w:val="007242DA"/>
    <w:rsid w:val="0073117A"/>
    <w:rsid w:val="00732C9B"/>
    <w:rsid w:val="007526E9"/>
    <w:rsid w:val="007C7574"/>
    <w:rsid w:val="007D7691"/>
    <w:rsid w:val="007E0E62"/>
    <w:rsid w:val="007E6DDD"/>
    <w:rsid w:val="00821740"/>
    <w:rsid w:val="00846C88"/>
    <w:rsid w:val="00856F3E"/>
    <w:rsid w:val="00862A46"/>
    <w:rsid w:val="008816C3"/>
    <w:rsid w:val="00890C6D"/>
    <w:rsid w:val="008C59AB"/>
    <w:rsid w:val="008E3C9E"/>
    <w:rsid w:val="008F38BC"/>
    <w:rsid w:val="0090067E"/>
    <w:rsid w:val="00902BAA"/>
    <w:rsid w:val="00903B19"/>
    <w:rsid w:val="00905197"/>
    <w:rsid w:val="00943FB7"/>
    <w:rsid w:val="00956496"/>
    <w:rsid w:val="009622C6"/>
    <w:rsid w:val="0097444A"/>
    <w:rsid w:val="0097606D"/>
    <w:rsid w:val="00994E0F"/>
    <w:rsid w:val="009B25ED"/>
    <w:rsid w:val="009C2748"/>
    <w:rsid w:val="009E27FD"/>
    <w:rsid w:val="009F12F2"/>
    <w:rsid w:val="00A33E5D"/>
    <w:rsid w:val="00A4728C"/>
    <w:rsid w:val="00A910F2"/>
    <w:rsid w:val="00A95E7C"/>
    <w:rsid w:val="00AB1382"/>
    <w:rsid w:val="00AD2C99"/>
    <w:rsid w:val="00B345DF"/>
    <w:rsid w:val="00B36155"/>
    <w:rsid w:val="00B45A58"/>
    <w:rsid w:val="00B630BA"/>
    <w:rsid w:val="00B63DFF"/>
    <w:rsid w:val="00B93724"/>
    <w:rsid w:val="00B956C5"/>
    <w:rsid w:val="00BA00CD"/>
    <w:rsid w:val="00BB0D51"/>
    <w:rsid w:val="00BB6050"/>
    <w:rsid w:val="00BC2580"/>
    <w:rsid w:val="00BD4EFF"/>
    <w:rsid w:val="00BE1145"/>
    <w:rsid w:val="00C075E5"/>
    <w:rsid w:val="00C134A2"/>
    <w:rsid w:val="00C16C3D"/>
    <w:rsid w:val="00C17125"/>
    <w:rsid w:val="00C2322B"/>
    <w:rsid w:val="00C2600E"/>
    <w:rsid w:val="00C5030C"/>
    <w:rsid w:val="00C55D1E"/>
    <w:rsid w:val="00C60979"/>
    <w:rsid w:val="00C8418A"/>
    <w:rsid w:val="00C97B20"/>
    <w:rsid w:val="00CA0F08"/>
    <w:rsid w:val="00CC1E88"/>
    <w:rsid w:val="00CD2043"/>
    <w:rsid w:val="00CE3621"/>
    <w:rsid w:val="00CF5812"/>
    <w:rsid w:val="00D02CED"/>
    <w:rsid w:val="00D12C06"/>
    <w:rsid w:val="00D35BD8"/>
    <w:rsid w:val="00D43927"/>
    <w:rsid w:val="00D45709"/>
    <w:rsid w:val="00D47F72"/>
    <w:rsid w:val="00D73C30"/>
    <w:rsid w:val="00D77F8E"/>
    <w:rsid w:val="00D960FE"/>
    <w:rsid w:val="00DA041E"/>
    <w:rsid w:val="00DA331A"/>
    <w:rsid w:val="00DC41D6"/>
    <w:rsid w:val="00DD1662"/>
    <w:rsid w:val="00DD456D"/>
    <w:rsid w:val="00DE31BE"/>
    <w:rsid w:val="00DE71A1"/>
    <w:rsid w:val="00E002D8"/>
    <w:rsid w:val="00E14F2B"/>
    <w:rsid w:val="00E20489"/>
    <w:rsid w:val="00E31EE4"/>
    <w:rsid w:val="00E41731"/>
    <w:rsid w:val="00E47E95"/>
    <w:rsid w:val="00E56A7C"/>
    <w:rsid w:val="00E60657"/>
    <w:rsid w:val="00E673F5"/>
    <w:rsid w:val="00E95458"/>
    <w:rsid w:val="00EA295E"/>
    <w:rsid w:val="00EC1E36"/>
    <w:rsid w:val="00EC2F3B"/>
    <w:rsid w:val="00EF61FE"/>
    <w:rsid w:val="00F0386F"/>
    <w:rsid w:val="00F078C7"/>
    <w:rsid w:val="00F1024D"/>
    <w:rsid w:val="00F31017"/>
    <w:rsid w:val="00F3741F"/>
    <w:rsid w:val="00F7539E"/>
    <w:rsid w:val="00F7698F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77C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06"/>
  </w:style>
  <w:style w:type="paragraph" w:styleId="Footer">
    <w:name w:val="footer"/>
    <w:basedOn w:val="Normal"/>
    <w:link w:val="FooterChar"/>
    <w:uiPriority w:val="99"/>
    <w:unhideWhenUsed/>
    <w:rsid w:val="00D1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06"/>
  </w:style>
  <w:style w:type="paragraph" w:customStyle="1" w:styleId="BasicParagraph">
    <w:name w:val="[Basic Paragraph]"/>
    <w:basedOn w:val="Normal"/>
    <w:uiPriority w:val="99"/>
    <w:rsid w:val="00D12C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002B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F5AB-D670-7E49-80A9-57A23C7E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1593</Words>
  <Characters>9086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6</cp:revision>
  <cp:lastPrinted>2021-07-05T16:40:00Z</cp:lastPrinted>
  <dcterms:created xsi:type="dcterms:W3CDTF">2021-07-07T19:22:00Z</dcterms:created>
  <dcterms:modified xsi:type="dcterms:W3CDTF">2021-07-08T15:57:00Z</dcterms:modified>
</cp:coreProperties>
</file>